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76A" w:rsidRDefault="0035076A">
      <w:pPr>
        <w:pStyle w:val="Titolo1"/>
        <w:spacing w:before="69"/>
        <w:ind w:left="8093" w:right="210"/>
        <w:jc w:val="right"/>
      </w:pPr>
    </w:p>
    <w:p w:rsidR="0035076A" w:rsidRDefault="00A73339">
      <w:pPr>
        <w:pStyle w:val="Titolo1"/>
        <w:spacing w:before="69"/>
        <w:ind w:right="210" w:firstLine="0"/>
        <w:jc w:val="right"/>
        <w:rPr>
          <w:spacing w:val="-57"/>
        </w:rPr>
      </w:pPr>
      <w:r>
        <w:t>All’Ufficio Servizi Sociali</w:t>
      </w:r>
      <w:r>
        <w:rPr>
          <w:spacing w:val="-57"/>
        </w:rPr>
        <w:t xml:space="preserve"> </w:t>
      </w:r>
    </w:p>
    <w:p w:rsidR="0035076A" w:rsidRDefault="00A73339">
      <w:pPr>
        <w:pStyle w:val="Titolo1"/>
        <w:spacing w:before="69"/>
        <w:ind w:right="210" w:firstLine="0"/>
        <w:jc w:val="right"/>
      </w:pPr>
      <w:r>
        <w:t>COMUNE</w:t>
      </w:r>
      <w:r>
        <w:rPr>
          <w:spacing w:val="-9"/>
        </w:rPr>
        <w:t xml:space="preserve"> </w:t>
      </w:r>
      <w:r>
        <w:t>DI</w:t>
      </w:r>
      <w:r>
        <w:rPr>
          <w:spacing w:val="-8"/>
        </w:rPr>
        <w:t xml:space="preserve"> </w:t>
      </w:r>
      <w:r>
        <w:t>NARCAO</w:t>
      </w:r>
    </w:p>
    <w:p w:rsidR="0035076A" w:rsidRDefault="0035076A">
      <w:pPr>
        <w:pStyle w:val="Corpotesto"/>
        <w:spacing w:before="11"/>
        <w:rPr>
          <w:b/>
          <w:sz w:val="20"/>
        </w:rPr>
      </w:pPr>
    </w:p>
    <w:p w:rsidR="0035076A" w:rsidRDefault="0035076A">
      <w:pPr>
        <w:pStyle w:val="Corpotesto"/>
        <w:spacing w:before="11"/>
        <w:rPr>
          <w:b/>
          <w:sz w:val="20"/>
        </w:rPr>
      </w:pPr>
    </w:p>
    <w:p w:rsidR="0035076A" w:rsidRDefault="00D81C0E">
      <w:pPr>
        <w:pStyle w:val="Corpotesto"/>
        <w:spacing w:before="11"/>
        <w:rPr>
          <w:b/>
          <w:sz w:val="20"/>
        </w:rPr>
      </w:pPr>
      <w:r>
        <w:rPr>
          <w:noProof/>
        </w:rPr>
        <mc:AlternateContent>
          <mc:Choice Requires="wps">
            <w:drawing>
              <wp:anchor distT="0" distB="0" distL="114300" distR="114300" simplePos="0" relativeHeight="251658240" behindDoc="1" locked="0" layoutInCell="1" allowOverlap="1" wp14:anchorId="72B3B3BB">
                <wp:simplePos x="0" y="0"/>
                <wp:positionH relativeFrom="page">
                  <wp:posOffset>647700</wp:posOffset>
                </wp:positionH>
                <wp:positionV relativeFrom="paragraph">
                  <wp:posOffset>180975</wp:posOffset>
                </wp:positionV>
                <wp:extent cx="6477000" cy="783590"/>
                <wp:effectExtent l="0" t="0" r="0" b="0"/>
                <wp:wrapTopAndBottom/>
                <wp:docPr id="8678103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83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076A" w:rsidRDefault="0035076A">
                            <w:pPr>
                              <w:pStyle w:val="Corpotesto"/>
                              <w:spacing w:before="6"/>
                              <w:rPr>
                                <w:b/>
                                <w:sz w:val="25"/>
                              </w:rPr>
                            </w:pPr>
                          </w:p>
                          <w:p w:rsidR="0035076A" w:rsidRDefault="00A73339">
                            <w:pPr>
                              <w:spacing w:before="1"/>
                              <w:ind w:left="324" w:right="321" w:hanging="5"/>
                              <w:jc w:val="both"/>
                              <w:rPr>
                                <w:b/>
                                <w:sz w:val="24"/>
                              </w:rPr>
                            </w:pPr>
                            <w:r>
                              <w:rPr>
                                <w:b/>
                                <w:sz w:val="24"/>
                              </w:rPr>
                              <w:t xml:space="preserve">MANIFESTAZIONE D’INTERESSE </w:t>
                            </w:r>
                            <w:r>
                              <w:rPr>
                                <w:b/>
                                <w:sz w:val="24"/>
                              </w:rPr>
                              <w:t>A</w:t>
                            </w:r>
                            <w:r>
                              <w:rPr>
                                <w:b/>
                                <w:sz w:val="24"/>
                              </w:rPr>
                              <w:t>L</w:t>
                            </w:r>
                            <w:r>
                              <w:rPr>
                                <w:b/>
                                <w:sz w:val="24"/>
                              </w:rPr>
                              <w:t xml:space="preserve"> SERVIZI</w:t>
                            </w:r>
                            <w:r>
                              <w:rPr>
                                <w:b/>
                                <w:sz w:val="24"/>
                              </w:rPr>
                              <w:t>O</w:t>
                            </w:r>
                            <w:r>
                              <w:rPr>
                                <w:b/>
                                <w:sz w:val="24"/>
                              </w:rPr>
                              <w:t xml:space="preserve"> EDUCATIV</w:t>
                            </w:r>
                            <w:r>
                              <w:rPr>
                                <w:b/>
                                <w:sz w:val="24"/>
                              </w:rPr>
                              <w:t>O</w:t>
                            </w:r>
                            <w:r>
                              <w:rPr>
                                <w:b/>
                                <w:sz w:val="24"/>
                              </w:rPr>
                              <w:t xml:space="preserve"> ESTIV</w:t>
                            </w:r>
                            <w:r>
                              <w:rPr>
                                <w:b/>
                                <w:sz w:val="24"/>
                              </w:rPr>
                              <w:t>O</w:t>
                            </w:r>
                            <w:r>
                              <w:rPr>
                                <w:b/>
                                <w:sz w:val="24"/>
                              </w:rPr>
                              <w:t xml:space="preserve"> ANNO 202</w:t>
                            </w:r>
                            <w:r>
                              <w:rPr>
                                <w:b/>
                                <w:sz w:val="24"/>
                              </w:rPr>
                              <w:t>5</w:t>
                            </w: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B3BB" id="_x0000_t202" coordsize="21600,21600" o:spt="202" path="m,l,21600r21600,l21600,xe">
                <v:stroke joinstyle="miter"/>
                <v:path gradientshapeok="t" o:connecttype="rect"/>
              </v:shapetype>
              <v:shape id="Text Box 3" o:spid="_x0000_s1026" type="#_x0000_t202" style="position:absolute;margin-left:51pt;margin-top:14.25pt;width:510pt;height:6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" filled="f" strokeweight=".48pt">
                <v:textbox inset="0,0,0,0">
                  <w:txbxContent>
                    <w:p w:rsidR="0035076A" w:rsidRDefault="0035076A">
                      <w:pPr>
                        <w:pStyle w:val="Corpotesto"/>
                        <w:spacing w:before="6"/>
                        <w:rPr>
                          <w:b/>
                          <w:sz w:val="25"/>
                        </w:rPr>
                      </w:pPr>
                    </w:p>
                    <w:p w:rsidR="0035076A" w:rsidRDefault="00A73339">
                      <w:pPr>
                        <w:spacing w:before="1"/>
                        <w:ind w:left="324" w:right="321" w:hanging="5"/>
                        <w:jc w:val="both"/>
                        <w:rPr>
                          <w:b/>
                          <w:sz w:val="24"/>
                        </w:rPr>
                      </w:pPr>
                      <w:r>
                        <w:rPr>
                          <w:b/>
                          <w:sz w:val="24"/>
                        </w:rPr>
                        <w:t xml:space="preserve">MANIFESTAZIONE D’INTERESSE </w:t>
                      </w:r>
                      <w:r>
                        <w:rPr>
                          <w:b/>
                          <w:sz w:val="24"/>
                        </w:rPr>
                        <w:t>A</w:t>
                      </w:r>
                      <w:r>
                        <w:rPr>
                          <w:b/>
                          <w:sz w:val="24"/>
                        </w:rPr>
                        <w:t>L</w:t>
                      </w:r>
                      <w:r>
                        <w:rPr>
                          <w:b/>
                          <w:sz w:val="24"/>
                        </w:rPr>
                        <w:t xml:space="preserve"> SERVIZI</w:t>
                      </w:r>
                      <w:r>
                        <w:rPr>
                          <w:b/>
                          <w:sz w:val="24"/>
                        </w:rPr>
                        <w:t>O</w:t>
                      </w:r>
                      <w:r>
                        <w:rPr>
                          <w:b/>
                          <w:sz w:val="24"/>
                        </w:rPr>
                        <w:t xml:space="preserve"> EDUCATIV</w:t>
                      </w:r>
                      <w:r>
                        <w:rPr>
                          <w:b/>
                          <w:sz w:val="24"/>
                        </w:rPr>
                        <w:t>O</w:t>
                      </w:r>
                      <w:r>
                        <w:rPr>
                          <w:b/>
                          <w:sz w:val="24"/>
                        </w:rPr>
                        <w:t xml:space="preserve"> ESTIV</w:t>
                      </w:r>
                      <w:r>
                        <w:rPr>
                          <w:b/>
                          <w:sz w:val="24"/>
                        </w:rPr>
                        <w:t>O</w:t>
                      </w:r>
                      <w:r>
                        <w:rPr>
                          <w:b/>
                          <w:sz w:val="24"/>
                        </w:rPr>
                        <w:t xml:space="preserve"> ANNO 202</w:t>
                      </w:r>
                      <w:r>
                        <w:rPr>
                          <w:b/>
                          <w:sz w:val="24"/>
                        </w:rPr>
                        <w:t>5</w:t>
                      </w:r>
                      <w:r>
                        <w:rPr>
                          <w:b/>
                          <w:sz w:val="24"/>
                        </w:rPr>
                        <w:t xml:space="preserve"> </w:t>
                      </w:r>
                    </w:p>
                  </w:txbxContent>
                </v:textbox>
                <w10:wrap type="topAndBottom" anchorx="page"/>
              </v:shape>
            </w:pict>
          </mc:Fallback>
        </mc:AlternateContent>
      </w:r>
    </w:p>
    <w:p w:rsidR="0035076A" w:rsidRDefault="0035076A">
      <w:pPr>
        <w:pStyle w:val="Titolo2"/>
        <w:tabs>
          <w:tab w:val="left" w:pos="1150"/>
          <w:tab w:val="left" w:pos="2862"/>
          <w:tab w:val="left" w:pos="8146"/>
          <w:tab w:val="left" w:pos="8738"/>
          <w:tab w:val="left" w:pos="10077"/>
        </w:tabs>
        <w:spacing w:line="241" w:lineRule="exact"/>
      </w:pPr>
    </w:p>
    <w:p w:rsidR="0035076A" w:rsidRDefault="0035076A">
      <w:pPr>
        <w:pStyle w:val="Titolo2"/>
        <w:tabs>
          <w:tab w:val="left" w:pos="1150"/>
          <w:tab w:val="left" w:pos="2862"/>
          <w:tab w:val="left" w:pos="8146"/>
          <w:tab w:val="left" w:pos="8738"/>
          <w:tab w:val="left" w:pos="10077"/>
        </w:tabs>
        <w:spacing w:line="241" w:lineRule="exact"/>
        <w:rPr>
          <w:sz w:val="22"/>
          <w:szCs w:val="22"/>
        </w:rPr>
      </w:pPr>
    </w:p>
    <w:p w:rsidR="0035076A" w:rsidRDefault="0035076A">
      <w:pPr>
        <w:pStyle w:val="Titolo2"/>
        <w:tabs>
          <w:tab w:val="left" w:pos="1150"/>
          <w:tab w:val="left" w:pos="2862"/>
          <w:tab w:val="left" w:pos="8146"/>
          <w:tab w:val="left" w:pos="8738"/>
          <w:tab w:val="left" w:pos="10077"/>
        </w:tabs>
        <w:spacing w:line="241" w:lineRule="exact"/>
        <w:rPr>
          <w:sz w:val="22"/>
          <w:szCs w:val="22"/>
        </w:rPr>
      </w:pPr>
    </w:p>
    <w:p w:rsidR="0035076A" w:rsidRDefault="00A73339">
      <w:pPr>
        <w:pStyle w:val="Titolo2"/>
        <w:tabs>
          <w:tab w:val="left" w:pos="1150"/>
          <w:tab w:val="left" w:pos="2862"/>
          <w:tab w:val="left" w:pos="8146"/>
          <w:tab w:val="left" w:pos="8738"/>
          <w:tab w:val="left" w:pos="10077"/>
        </w:tabs>
        <w:spacing w:line="241" w:lineRule="exact"/>
        <w:rPr>
          <w:sz w:val="22"/>
          <w:szCs w:val="22"/>
        </w:rPr>
      </w:pPr>
      <w:r>
        <w:rPr>
          <w:sz w:val="22"/>
          <w:szCs w:val="22"/>
        </w:rPr>
        <w:t>Il/La</w:t>
      </w:r>
      <w:r>
        <w:rPr>
          <w:sz w:val="22"/>
          <w:szCs w:val="22"/>
        </w:rPr>
        <w:tab/>
        <w:t>sottoscritto/a</w:t>
      </w:r>
      <w:r>
        <w:rPr>
          <w:sz w:val="22"/>
          <w:szCs w:val="22"/>
        </w:rPr>
        <w:tab/>
      </w:r>
      <w:r>
        <w:rPr>
          <w:sz w:val="22"/>
          <w:szCs w:val="22"/>
          <w:u w:val="single"/>
        </w:rPr>
        <w:t xml:space="preserve"> </w:t>
      </w:r>
      <w:r>
        <w:rPr>
          <w:sz w:val="22"/>
          <w:szCs w:val="22"/>
          <w:u w:val="single"/>
        </w:rPr>
        <w:tab/>
      </w:r>
      <w:r>
        <w:rPr>
          <w:sz w:val="22"/>
          <w:szCs w:val="22"/>
        </w:rPr>
        <w:t>_</w:t>
      </w:r>
      <w:r>
        <w:rPr>
          <w:sz w:val="22"/>
          <w:szCs w:val="22"/>
        </w:rPr>
        <w:tab/>
        <w:t>residente</w:t>
      </w:r>
      <w:r>
        <w:rPr>
          <w:sz w:val="22"/>
          <w:szCs w:val="22"/>
        </w:rPr>
        <w:tab/>
        <w:t>a</w:t>
      </w:r>
    </w:p>
    <w:p w:rsidR="0035076A" w:rsidRDefault="00A73339">
      <w:pPr>
        <w:tabs>
          <w:tab w:val="left" w:pos="3453"/>
          <w:tab w:val="left" w:pos="4012"/>
          <w:tab w:val="left" w:pos="8404"/>
          <w:tab w:val="left" w:pos="10239"/>
        </w:tabs>
        <w:spacing w:before="139" w:line="360" w:lineRule="auto"/>
        <w:ind w:left="212" w:right="158"/>
      </w:pPr>
      <w:r>
        <w:rPr>
          <w:u w:val="single"/>
        </w:rPr>
        <w:t xml:space="preserve"> </w:t>
      </w:r>
      <w:r>
        <w:rPr>
          <w:u w:val="single"/>
        </w:rPr>
        <w:tab/>
      </w:r>
      <w:r>
        <w:t>,</w:t>
      </w:r>
      <w:r>
        <w:rPr>
          <w:spacing w:val="50"/>
        </w:rPr>
        <w:t xml:space="preserve"> </w:t>
      </w:r>
      <w:r>
        <w:t>in</w:t>
      </w:r>
      <w:r>
        <w:rPr>
          <w:spacing w:val="50"/>
        </w:rPr>
        <w:t xml:space="preserve"> </w:t>
      </w:r>
      <w:r>
        <w:t>via</w:t>
      </w:r>
      <w:r>
        <w:rPr>
          <w:u w:val="single"/>
        </w:rPr>
        <w:tab/>
      </w:r>
      <w:r>
        <w:t>,</w:t>
      </w:r>
      <w:r>
        <w:rPr>
          <w:spacing w:val="50"/>
        </w:rPr>
        <w:t xml:space="preserve"> </w:t>
      </w:r>
      <w:r>
        <w:t xml:space="preserve">n. </w:t>
      </w:r>
      <w:r>
        <w:rPr>
          <w:spacing w:val="-10"/>
        </w:rPr>
        <w:t xml:space="preserve"> </w:t>
      </w:r>
      <w:r>
        <w:rPr>
          <w:u w:val="single"/>
        </w:rPr>
        <w:t xml:space="preserve"> </w:t>
      </w:r>
      <w:r>
        <w:rPr>
          <w:u w:val="single"/>
        </w:rPr>
        <w:tab/>
      </w:r>
      <w:r>
        <w:t xml:space="preserve"> Tel.</w:t>
      </w:r>
      <w:r>
        <w:rPr>
          <w:u w:val="single"/>
        </w:rPr>
        <w:tab/>
      </w:r>
      <w:r>
        <w:rPr>
          <w:u w:val="single"/>
        </w:rPr>
        <w:tab/>
      </w:r>
      <w:r>
        <w:t>;</w:t>
      </w:r>
    </w:p>
    <w:p w:rsidR="0035076A" w:rsidRDefault="00A73339">
      <w:pPr>
        <w:pStyle w:val="Titolo2"/>
        <w:tabs>
          <w:tab w:val="left" w:pos="1150"/>
          <w:tab w:val="left" w:pos="2862"/>
          <w:tab w:val="left" w:pos="8146"/>
          <w:tab w:val="left" w:pos="8738"/>
          <w:tab w:val="left" w:pos="10077"/>
        </w:tabs>
        <w:spacing w:line="241" w:lineRule="exact"/>
        <w:rPr>
          <w:sz w:val="22"/>
          <w:szCs w:val="22"/>
        </w:rPr>
      </w:pPr>
      <w:r>
        <w:rPr>
          <w:sz w:val="22"/>
          <w:szCs w:val="22"/>
        </w:rPr>
        <w:t>Il/La</w:t>
      </w:r>
      <w:r>
        <w:rPr>
          <w:sz w:val="22"/>
          <w:szCs w:val="22"/>
        </w:rPr>
        <w:tab/>
        <w:t>sottoscritto/a</w:t>
      </w:r>
      <w:r>
        <w:rPr>
          <w:sz w:val="22"/>
          <w:szCs w:val="22"/>
        </w:rPr>
        <w:tab/>
      </w:r>
      <w:r>
        <w:rPr>
          <w:sz w:val="22"/>
          <w:szCs w:val="22"/>
          <w:u w:val="single"/>
        </w:rPr>
        <w:t xml:space="preserve"> </w:t>
      </w:r>
      <w:r>
        <w:rPr>
          <w:sz w:val="22"/>
          <w:szCs w:val="22"/>
          <w:u w:val="single"/>
        </w:rPr>
        <w:tab/>
      </w:r>
      <w:r>
        <w:rPr>
          <w:sz w:val="22"/>
          <w:szCs w:val="22"/>
        </w:rPr>
        <w:t>_</w:t>
      </w:r>
      <w:r>
        <w:rPr>
          <w:sz w:val="22"/>
          <w:szCs w:val="22"/>
        </w:rPr>
        <w:tab/>
        <w:t>residente</w:t>
      </w:r>
      <w:r>
        <w:rPr>
          <w:sz w:val="22"/>
          <w:szCs w:val="22"/>
        </w:rPr>
        <w:tab/>
        <w:t>a</w:t>
      </w:r>
    </w:p>
    <w:p w:rsidR="0035076A" w:rsidRDefault="00A73339">
      <w:pPr>
        <w:tabs>
          <w:tab w:val="left" w:pos="3453"/>
          <w:tab w:val="left" w:pos="4012"/>
          <w:tab w:val="left" w:pos="8404"/>
          <w:tab w:val="left" w:pos="10239"/>
        </w:tabs>
        <w:spacing w:before="139" w:line="360" w:lineRule="auto"/>
        <w:ind w:left="212" w:right="158"/>
      </w:pPr>
      <w:r>
        <w:rPr>
          <w:u w:val="single"/>
        </w:rPr>
        <w:t xml:space="preserve"> </w:t>
      </w:r>
      <w:r>
        <w:rPr>
          <w:u w:val="single"/>
        </w:rPr>
        <w:tab/>
      </w:r>
      <w:r>
        <w:t>,</w:t>
      </w:r>
      <w:r>
        <w:rPr>
          <w:spacing w:val="50"/>
        </w:rPr>
        <w:t xml:space="preserve"> </w:t>
      </w:r>
      <w:r>
        <w:t>in</w:t>
      </w:r>
      <w:r>
        <w:rPr>
          <w:spacing w:val="50"/>
        </w:rPr>
        <w:t xml:space="preserve"> </w:t>
      </w:r>
      <w:r>
        <w:t>via</w:t>
      </w:r>
      <w:r>
        <w:rPr>
          <w:u w:val="single"/>
        </w:rPr>
        <w:tab/>
      </w:r>
      <w:r>
        <w:t>,</w:t>
      </w:r>
      <w:r>
        <w:rPr>
          <w:spacing w:val="50"/>
        </w:rPr>
        <w:t xml:space="preserve"> </w:t>
      </w:r>
      <w:r>
        <w:t xml:space="preserve">n. </w:t>
      </w:r>
      <w:r>
        <w:rPr>
          <w:spacing w:val="-10"/>
        </w:rPr>
        <w:t xml:space="preserve"> </w:t>
      </w:r>
      <w:r>
        <w:rPr>
          <w:u w:val="single"/>
        </w:rPr>
        <w:t xml:space="preserve"> </w:t>
      </w:r>
      <w:r>
        <w:rPr>
          <w:u w:val="single"/>
        </w:rPr>
        <w:tab/>
      </w:r>
      <w:r>
        <w:t xml:space="preserve"> Tel.</w:t>
      </w:r>
      <w:r>
        <w:rPr>
          <w:u w:val="single"/>
        </w:rPr>
        <w:tab/>
      </w:r>
      <w:r>
        <w:rPr>
          <w:u w:val="single"/>
        </w:rPr>
        <w:tab/>
      </w:r>
      <w:r>
        <w:t>;</w:t>
      </w:r>
    </w:p>
    <w:p w:rsidR="0035076A" w:rsidRDefault="0035076A">
      <w:pPr>
        <w:pStyle w:val="Titolo1"/>
        <w:spacing w:before="5"/>
        <w:ind w:firstLine="0"/>
        <w:rPr>
          <w:sz w:val="22"/>
          <w:szCs w:val="22"/>
        </w:rPr>
      </w:pPr>
    </w:p>
    <w:p w:rsidR="0035076A" w:rsidRDefault="0035076A">
      <w:pPr>
        <w:pStyle w:val="Titolo1"/>
        <w:spacing w:before="5"/>
        <w:ind w:firstLine="0"/>
        <w:rPr>
          <w:sz w:val="22"/>
          <w:szCs w:val="22"/>
        </w:rPr>
      </w:pPr>
    </w:p>
    <w:p w:rsidR="0035076A" w:rsidRDefault="00A73339">
      <w:pPr>
        <w:pStyle w:val="Titolo1"/>
        <w:spacing w:before="5"/>
        <w:ind w:firstLine="0"/>
        <w:rPr>
          <w:sz w:val="22"/>
          <w:szCs w:val="22"/>
        </w:rPr>
      </w:pPr>
      <w:r>
        <w:rPr>
          <w:sz w:val="22"/>
          <w:szCs w:val="22"/>
        </w:rPr>
        <w:t xml:space="preserve">MANIFESTA L’INTERESSE </w:t>
      </w:r>
    </w:p>
    <w:p w:rsidR="0035076A" w:rsidRDefault="0035076A">
      <w:pPr>
        <w:pStyle w:val="Titolo1"/>
        <w:spacing w:before="5"/>
        <w:ind w:firstLine="0"/>
        <w:jc w:val="both"/>
        <w:rPr>
          <w:sz w:val="22"/>
          <w:szCs w:val="22"/>
        </w:rPr>
      </w:pPr>
    </w:p>
    <w:p w:rsidR="0035076A" w:rsidRDefault="0035076A">
      <w:pPr>
        <w:pStyle w:val="Titolo1"/>
        <w:spacing w:before="5"/>
        <w:ind w:firstLine="0"/>
        <w:rPr>
          <w:sz w:val="22"/>
          <w:szCs w:val="22"/>
        </w:rPr>
      </w:pPr>
    </w:p>
    <w:p w:rsidR="0035076A" w:rsidRDefault="00A73339">
      <w:pPr>
        <w:pStyle w:val="Titolo2"/>
        <w:tabs>
          <w:tab w:val="left" w:pos="7359"/>
          <w:tab w:val="left" w:pos="10084"/>
        </w:tabs>
        <w:spacing w:before="132"/>
        <w:ind w:left="55"/>
        <w:jc w:val="both"/>
        <w:rPr>
          <w:sz w:val="22"/>
          <w:szCs w:val="22"/>
        </w:rPr>
      </w:pPr>
      <w:r>
        <w:rPr>
          <w:sz w:val="22"/>
          <w:szCs w:val="22"/>
        </w:rPr>
        <w:t xml:space="preserve">Alla partecipazione </w:t>
      </w:r>
      <w:r>
        <w:rPr>
          <w:sz w:val="22"/>
          <w:szCs w:val="22"/>
        </w:rPr>
        <w:t>del/la</w:t>
      </w:r>
      <w:r>
        <w:rPr>
          <w:spacing w:val="19"/>
          <w:sz w:val="22"/>
          <w:szCs w:val="22"/>
        </w:rPr>
        <w:t xml:space="preserve"> </w:t>
      </w:r>
      <w:r>
        <w:rPr>
          <w:sz w:val="22"/>
          <w:szCs w:val="22"/>
        </w:rPr>
        <w:t>proprio/a</w:t>
      </w:r>
      <w:r>
        <w:rPr>
          <w:spacing w:val="17"/>
          <w:sz w:val="22"/>
          <w:szCs w:val="22"/>
        </w:rPr>
        <w:t xml:space="preserve"> </w:t>
      </w:r>
      <w:r>
        <w:rPr>
          <w:sz w:val="22"/>
          <w:szCs w:val="22"/>
        </w:rPr>
        <w:t>figlio/a</w:t>
      </w:r>
      <w:r>
        <w:rPr>
          <w:sz w:val="22"/>
          <w:szCs w:val="22"/>
          <w:u w:val="single"/>
        </w:rPr>
        <w:tab/>
      </w:r>
      <w:r>
        <w:rPr>
          <w:sz w:val="22"/>
          <w:szCs w:val="22"/>
        </w:rPr>
        <w:t>,</w:t>
      </w:r>
      <w:r>
        <w:rPr>
          <w:spacing w:val="17"/>
          <w:sz w:val="22"/>
          <w:szCs w:val="22"/>
        </w:rPr>
        <w:t xml:space="preserve"> </w:t>
      </w:r>
      <w:r>
        <w:rPr>
          <w:sz w:val="22"/>
          <w:szCs w:val="22"/>
        </w:rPr>
        <w:t>nato/a</w:t>
      </w:r>
      <w:r>
        <w:rPr>
          <w:spacing w:val="18"/>
          <w:sz w:val="22"/>
          <w:szCs w:val="22"/>
        </w:rPr>
        <w:t xml:space="preserve"> </w:t>
      </w:r>
      <w:proofErr w:type="spellStart"/>
      <w:r>
        <w:rPr>
          <w:sz w:val="22"/>
          <w:szCs w:val="22"/>
        </w:rPr>
        <w:t>a</w:t>
      </w:r>
      <w:proofErr w:type="spellEnd"/>
      <w:r>
        <w:rPr>
          <w:spacing w:val="18"/>
          <w:sz w:val="22"/>
          <w:szCs w:val="22"/>
        </w:rPr>
        <w:t xml:space="preserve"> </w:t>
      </w:r>
      <w:r>
        <w:rPr>
          <w:sz w:val="22"/>
          <w:szCs w:val="22"/>
          <w:u w:val="single"/>
        </w:rPr>
        <w:t xml:space="preserve"> </w:t>
      </w:r>
      <w:r>
        <w:rPr>
          <w:sz w:val="22"/>
          <w:szCs w:val="22"/>
          <w:u w:val="single"/>
        </w:rPr>
        <w:tab/>
      </w:r>
    </w:p>
    <w:p w:rsidR="0035076A" w:rsidRDefault="00A73339">
      <w:pPr>
        <w:tabs>
          <w:tab w:val="left" w:pos="2065"/>
          <w:tab w:val="left" w:pos="8839"/>
        </w:tabs>
        <w:spacing w:before="140"/>
        <w:ind w:left="55"/>
        <w:jc w:val="both"/>
      </w:pPr>
      <w:r>
        <w:t>il</w:t>
      </w:r>
      <w:r>
        <w:rPr>
          <w:u w:val="single"/>
        </w:rPr>
        <w:tab/>
      </w:r>
      <w:r>
        <w:t>,</w:t>
      </w:r>
      <w:r>
        <w:rPr>
          <w:spacing w:val="97"/>
        </w:rPr>
        <w:t xml:space="preserve"> </w:t>
      </w:r>
      <w:r>
        <w:t>che</w:t>
      </w:r>
      <w:r>
        <w:rPr>
          <w:spacing w:val="99"/>
        </w:rPr>
        <w:t xml:space="preserve"> </w:t>
      </w:r>
      <w:r>
        <w:t>nell’A.S.</w:t>
      </w:r>
      <w:r>
        <w:rPr>
          <w:spacing w:val="98"/>
        </w:rPr>
        <w:t xml:space="preserve"> </w:t>
      </w:r>
      <w:r>
        <w:t>202</w:t>
      </w:r>
      <w:r>
        <w:t>4</w:t>
      </w:r>
      <w:r>
        <w:t>/202</w:t>
      </w:r>
      <w:r>
        <w:t>5</w:t>
      </w:r>
      <w:r>
        <w:rPr>
          <w:spacing w:val="99"/>
        </w:rPr>
        <w:t xml:space="preserve"> </w:t>
      </w:r>
      <w:r>
        <w:t>ha</w:t>
      </w:r>
      <w:r>
        <w:rPr>
          <w:spacing w:val="97"/>
        </w:rPr>
        <w:t xml:space="preserve"> </w:t>
      </w:r>
      <w:r>
        <w:t>frequentato</w:t>
      </w:r>
      <w:r>
        <w:rPr>
          <w:spacing w:val="99"/>
        </w:rPr>
        <w:t xml:space="preserve"> </w:t>
      </w:r>
      <w:r>
        <w:t>la</w:t>
      </w:r>
      <w:r>
        <w:rPr>
          <w:spacing w:val="100"/>
        </w:rPr>
        <w:t xml:space="preserve"> </w:t>
      </w:r>
      <w:r>
        <w:t>classe</w:t>
      </w:r>
      <w:r>
        <w:rPr>
          <w:u w:val="single"/>
        </w:rPr>
        <w:tab/>
        <w:t xml:space="preserve">     </w:t>
      </w:r>
      <w:r>
        <w:t>della</w:t>
      </w:r>
      <w:r>
        <w:rPr>
          <w:spacing w:val="40"/>
        </w:rPr>
        <w:t xml:space="preserve"> </w:t>
      </w:r>
      <w:r>
        <w:t>scuola</w:t>
      </w:r>
    </w:p>
    <w:p w:rsidR="0035076A" w:rsidRDefault="00A73339">
      <w:pPr>
        <w:pStyle w:val="Titolo2"/>
        <w:tabs>
          <w:tab w:val="left" w:pos="2973"/>
        </w:tabs>
        <w:spacing w:before="136" w:line="360" w:lineRule="auto"/>
        <w:ind w:left="55" w:right="218"/>
        <w:jc w:val="both"/>
        <w:rPr>
          <w:sz w:val="22"/>
          <w:szCs w:val="22"/>
        </w:rPr>
      </w:pPr>
      <w:r>
        <w:rPr>
          <w:sz w:val="22"/>
          <w:szCs w:val="22"/>
        </w:rPr>
        <w:t xml:space="preserve"> _____________________, al servizio educativo </w:t>
      </w:r>
      <w:r>
        <w:rPr>
          <w:sz w:val="22"/>
          <w:szCs w:val="22"/>
        </w:rPr>
        <w:t xml:space="preserve">estivo </w:t>
      </w:r>
      <w:r>
        <w:rPr>
          <w:sz w:val="22"/>
          <w:szCs w:val="22"/>
        </w:rPr>
        <w:t>p</w:t>
      </w:r>
      <w:r>
        <w:rPr>
          <w:sz w:val="22"/>
          <w:szCs w:val="22"/>
        </w:rPr>
        <w:t xml:space="preserve">resso </w:t>
      </w:r>
      <w:r>
        <w:rPr>
          <w:sz w:val="22"/>
          <w:szCs w:val="22"/>
          <w:lang w:eastAsia="it-IT"/>
        </w:rPr>
        <w:t xml:space="preserve">Colonia </w:t>
      </w:r>
      <w:r>
        <w:rPr>
          <w:sz w:val="22"/>
          <w:szCs w:val="22"/>
          <w:lang w:eastAsia="it-IT"/>
        </w:rPr>
        <w:t>Marina Diurna</w:t>
      </w:r>
      <w:r>
        <w:rPr>
          <w:sz w:val="22"/>
          <w:szCs w:val="22"/>
          <w:lang w:val="en-US" w:eastAsia="it-IT"/>
        </w:rPr>
        <w:t xml:space="preserve">, secondo le </w:t>
      </w:r>
      <w:proofErr w:type="spellStart"/>
      <w:r>
        <w:rPr>
          <w:sz w:val="22"/>
          <w:szCs w:val="22"/>
          <w:lang w:val="en-US" w:eastAsia="it-IT"/>
        </w:rPr>
        <w:t>indicazioni</w:t>
      </w:r>
      <w:proofErr w:type="spellEnd"/>
      <w:r>
        <w:rPr>
          <w:sz w:val="22"/>
          <w:szCs w:val="22"/>
          <w:lang w:val="en-US" w:eastAsia="it-IT"/>
        </w:rPr>
        <w:t xml:space="preserve"> </w:t>
      </w:r>
      <w:proofErr w:type="spellStart"/>
      <w:r w:rsidRPr="00A73339">
        <w:rPr>
          <w:sz w:val="22"/>
          <w:szCs w:val="22"/>
        </w:rPr>
        <w:t>previste</w:t>
      </w:r>
      <w:proofErr w:type="spellEnd"/>
      <w:r w:rsidRPr="00A73339">
        <w:rPr>
          <w:sz w:val="22"/>
          <w:szCs w:val="22"/>
        </w:rPr>
        <w:t xml:space="preserve"> </w:t>
      </w:r>
      <w:proofErr w:type="spellStart"/>
      <w:r w:rsidRPr="00A73339">
        <w:rPr>
          <w:sz w:val="22"/>
          <w:szCs w:val="22"/>
        </w:rPr>
        <w:t>nell’avviso</w:t>
      </w:r>
      <w:proofErr w:type="spellEnd"/>
      <w:r>
        <w:rPr>
          <w:sz w:val="22"/>
          <w:szCs w:val="22"/>
        </w:rPr>
        <w:t xml:space="preserve">. </w:t>
      </w:r>
    </w:p>
    <w:p w:rsidR="0035076A" w:rsidRDefault="00A73339">
      <w:pPr>
        <w:spacing w:line="253" w:lineRule="exact"/>
        <w:ind w:left="55"/>
      </w:pPr>
      <w:r>
        <w:t>A</w:t>
      </w:r>
      <w:r>
        <w:rPr>
          <w:spacing w:val="-2"/>
        </w:rPr>
        <w:t xml:space="preserve"> </w:t>
      </w:r>
      <w:r>
        <w:t>tal</w:t>
      </w:r>
      <w:r>
        <w:rPr>
          <w:spacing w:val="-2"/>
        </w:rPr>
        <w:t xml:space="preserve"> </w:t>
      </w:r>
      <w:r>
        <w:t>fine,</w:t>
      </w:r>
    </w:p>
    <w:p w:rsidR="0035076A" w:rsidRDefault="00A73339">
      <w:pPr>
        <w:spacing w:before="131"/>
        <w:jc w:val="center"/>
        <w:rPr>
          <w:b/>
        </w:rPr>
      </w:pPr>
      <w:r>
        <w:rPr>
          <w:b/>
        </w:rPr>
        <w:t>DICHIARA</w:t>
      </w:r>
    </w:p>
    <w:p w:rsidR="0035076A" w:rsidRDefault="00A73339">
      <w:pPr>
        <w:widowControl/>
        <w:adjustRightInd w:val="0"/>
        <w:spacing w:line="264" w:lineRule="auto"/>
        <w:jc w:val="center"/>
        <w:rPr>
          <w:lang w:eastAsia="it-IT"/>
        </w:rPr>
      </w:pPr>
      <w:r>
        <w:rPr>
          <w:lang w:eastAsia="it-IT"/>
        </w:rPr>
        <w:t xml:space="preserve">ai sensi </w:t>
      </w:r>
      <w:r>
        <w:rPr>
          <w:lang w:eastAsia="it-IT"/>
        </w:rPr>
        <w:t>dell’art. 75 del D.P.R. n. 445/2000</w:t>
      </w:r>
    </w:p>
    <w:p w:rsidR="0035076A" w:rsidRDefault="0035076A">
      <w:pPr>
        <w:pStyle w:val="Corpotesto"/>
        <w:spacing w:before="5"/>
        <w:rPr>
          <w:sz w:val="22"/>
          <w:szCs w:val="22"/>
          <w:lang w:eastAsia="it-IT"/>
        </w:rPr>
      </w:pPr>
    </w:p>
    <w:p w:rsidR="0035076A" w:rsidRDefault="00A73339">
      <w:r>
        <w:t>che</w:t>
      </w:r>
      <w:r>
        <w:rPr>
          <w:spacing w:val="-1"/>
        </w:rPr>
        <w:t xml:space="preserve"> </w:t>
      </w:r>
      <w:r>
        <w:t xml:space="preserve">il minore </w:t>
      </w:r>
      <w:r>
        <w:rPr>
          <w:i/>
        </w:rPr>
        <w:t>(nome</w:t>
      </w:r>
      <w:r>
        <w:rPr>
          <w:i/>
          <w:spacing w:val="-3"/>
        </w:rPr>
        <w:t xml:space="preserve"> </w:t>
      </w:r>
      <w:r>
        <w:rPr>
          <w:i/>
        </w:rPr>
        <w:t>e</w:t>
      </w:r>
      <w:r>
        <w:rPr>
          <w:i/>
          <w:spacing w:val="-1"/>
        </w:rPr>
        <w:t xml:space="preserve"> </w:t>
      </w:r>
      <w:r>
        <w:rPr>
          <w:i/>
        </w:rPr>
        <w:t>cognome)</w:t>
      </w:r>
      <w:r>
        <w:rPr>
          <w:i/>
          <w:spacing w:val="-1"/>
        </w:rPr>
        <w:t xml:space="preserve"> </w:t>
      </w:r>
      <w:r>
        <w:t>………………………………………</w:t>
      </w:r>
      <w:proofErr w:type="gramStart"/>
      <w:r>
        <w:t>…….</w:t>
      </w:r>
      <w:proofErr w:type="gramEnd"/>
      <w:r>
        <w:t>………………………………</w:t>
      </w:r>
      <w:proofErr w:type="gramStart"/>
      <w:r>
        <w:t>…….</w:t>
      </w:r>
      <w:proofErr w:type="gramEnd"/>
      <w:r>
        <w:t>.</w:t>
      </w:r>
    </w:p>
    <w:p w:rsidR="0035076A" w:rsidRDefault="0035076A">
      <w:pPr>
        <w:pStyle w:val="Corpotesto"/>
        <w:spacing w:before="6"/>
        <w:rPr>
          <w:sz w:val="20"/>
        </w:rPr>
      </w:pPr>
    </w:p>
    <w:p w:rsidR="0035076A" w:rsidRDefault="0035076A">
      <w:pPr>
        <w:pStyle w:val="Corpotesto"/>
        <w:spacing w:before="6"/>
        <w:rPr>
          <w:sz w:val="20"/>
        </w:rPr>
      </w:pPr>
    </w:p>
    <w:p w:rsidR="0035076A" w:rsidRDefault="00A73339">
      <w:r>
        <w:rPr>
          <w:i/>
          <w:sz w:val="18"/>
        </w:rPr>
        <w:t>(barrare</w:t>
      </w:r>
      <w:r>
        <w:rPr>
          <w:i/>
          <w:spacing w:val="-2"/>
          <w:sz w:val="18"/>
        </w:rPr>
        <w:t xml:space="preserve"> </w:t>
      </w:r>
      <w:r>
        <w:rPr>
          <w:i/>
          <w:sz w:val="18"/>
        </w:rPr>
        <w:t>e</w:t>
      </w:r>
      <w:r>
        <w:rPr>
          <w:i/>
          <w:spacing w:val="-1"/>
          <w:sz w:val="18"/>
        </w:rPr>
        <w:t xml:space="preserve"> </w:t>
      </w:r>
      <w:r>
        <w:rPr>
          <w:i/>
          <w:sz w:val="18"/>
        </w:rPr>
        <w:t>compilare</w:t>
      </w:r>
      <w:r>
        <w:rPr>
          <w:i/>
          <w:spacing w:val="-2"/>
          <w:sz w:val="18"/>
        </w:rPr>
        <w:t xml:space="preserve"> </w:t>
      </w:r>
      <w:r>
        <w:rPr>
          <w:i/>
          <w:sz w:val="18"/>
        </w:rPr>
        <w:t>la</w:t>
      </w:r>
      <w:r>
        <w:rPr>
          <w:i/>
          <w:spacing w:val="1"/>
          <w:sz w:val="18"/>
        </w:rPr>
        <w:t xml:space="preserve"> </w:t>
      </w:r>
      <w:r>
        <w:rPr>
          <w:i/>
          <w:sz w:val="18"/>
        </w:rPr>
        <w:t>frase</w:t>
      </w:r>
      <w:r>
        <w:rPr>
          <w:i/>
          <w:spacing w:val="-2"/>
          <w:sz w:val="18"/>
        </w:rPr>
        <w:t xml:space="preserve"> </w:t>
      </w:r>
      <w:r>
        <w:rPr>
          <w:i/>
          <w:sz w:val="18"/>
        </w:rPr>
        <w:t>corretta)</w:t>
      </w:r>
      <w:r>
        <w:t>:</w:t>
      </w:r>
    </w:p>
    <w:p w:rsidR="0035076A" w:rsidRDefault="0035076A">
      <w:pPr>
        <w:pStyle w:val="Corpotesto"/>
        <w:spacing w:before="10"/>
        <w:rPr>
          <w:sz w:val="20"/>
        </w:rPr>
      </w:pPr>
    </w:p>
    <w:p w:rsidR="0035076A" w:rsidRDefault="00A73339">
      <w:pPr>
        <w:pStyle w:val="Paragrafoelenco"/>
        <w:tabs>
          <w:tab w:val="left" w:pos="499"/>
        </w:tabs>
        <w:spacing w:line="276" w:lineRule="auto"/>
        <w:ind w:left="0" w:right="219" w:firstLine="0"/>
      </w:pPr>
      <w:r>
        <w:t>□ non</w:t>
      </w:r>
      <w:r>
        <w:rPr>
          <w:spacing w:val="41"/>
        </w:rPr>
        <w:t xml:space="preserve"> </w:t>
      </w:r>
      <w:r>
        <w:t>è</w:t>
      </w:r>
      <w:r>
        <w:rPr>
          <w:spacing w:val="42"/>
        </w:rPr>
        <w:t xml:space="preserve"> </w:t>
      </w:r>
      <w:r>
        <w:t>soggetto</w:t>
      </w:r>
      <w:r>
        <w:rPr>
          <w:spacing w:val="42"/>
        </w:rPr>
        <w:t xml:space="preserve"> </w:t>
      </w:r>
      <w:r>
        <w:t>ad</w:t>
      </w:r>
      <w:r>
        <w:rPr>
          <w:spacing w:val="42"/>
        </w:rPr>
        <w:t xml:space="preserve"> </w:t>
      </w:r>
      <w:r>
        <w:t>alcuna</w:t>
      </w:r>
      <w:r>
        <w:rPr>
          <w:spacing w:val="42"/>
        </w:rPr>
        <w:t xml:space="preserve"> </w:t>
      </w:r>
      <w:r>
        <w:t>forma</w:t>
      </w:r>
      <w:r>
        <w:rPr>
          <w:spacing w:val="42"/>
        </w:rPr>
        <w:t xml:space="preserve"> </w:t>
      </w:r>
      <w:r>
        <w:t>allergica</w:t>
      </w:r>
      <w:r>
        <w:rPr>
          <w:spacing w:val="42"/>
        </w:rPr>
        <w:t xml:space="preserve"> </w:t>
      </w:r>
      <w:r>
        <w:t>o</w:t>
      </w:r>
      <w:r>
        <w:rPr>
          <w:spacing w:val="42"/>
        </w:rPr>
        <w:t xml:space="preserve"> </w:t>
      </w:r>
      <w:r>
        <w:t>di</w:t>
      </w:r>
      <w:r>
        <w:rPr>
          <w:spacing w:val="43"/>
        </w:rPr>
        <w:t xml:space="preserve"> </w:t>
      </w:r>
      <w:r>
        <w:t>intolleranza,</w:t>
      </w:r>
      <w:r>
        <w:rPr>
          <w:spacing w:val="42"/>
        </w:rPr>
        <w:t xml:space="preserve"> </w:t>
      </w:r>
      <w:r>
        <w:t>di</w:t>
      </w:r>
      <w:r>
        <w:rPr>
          <w:spacing w:val="42"/>
        </w:rPr>
        <w:t xml:space="preserve"> </w:t>
      </w:r>
      <w:r>
        <w:t>carattere</w:t>
      </w:r>
      <w:r>
        <w:rPr>
          <w:spacing w:val="42"/>
        </w:rPr>
        <w:t xml:space="preserve"> </w:t>
      </w:r>
      <w:r>
        <w:t>alimentare</w:t>
      </w:r>
      <w:r>
        <w:rPr>
          <w:spacing w:val="42"/>
        </w:rPr>
        <w:t xml:space="preserve"> </w:t>
      </w:r>
      <w:r>
        <w:t>o</w:t>
      </w:r>
      <w:r>
        <w:rPr>
          <w:spacing w:val="42"/>
        </w:rPr>
        <w:t xml:space="preserve"> </w:t>
      </w:r>
      <w:r>
        <w:t>dovuta</w:t>
      </w:r>
      <w:r>
        <w:rPr>
          <w:spacing w:val="42"/>
        </w:rPr>
        <w:t xml:space="preserve"> </w:t>
      </w:r>
      <w:r>
        <w:t>a</w:t>
      </w:r>
      <w:r>
        <w:rPr>
          <w:spacing w:val="30"/>
        </w:rPr>
        <w:t xml:space="preserve"> </w:t>
      </w:r>
      <w:r>
        <w:t>farmaci,</w:t>
      </w:r>
      <w:r>
        <w:rPr>
          <w:spacing w:val="-52"/>
        </w:rPr>
        <w:t xml:space="preserve"> </w:t>
      </w:r>
      <w:r>
        <w:t>medicinali,</w:t>
      </w:r>
      <w:r>
        <w:rPr>
          <w:spacing w:val="-1"/>
        </w:rPr>
        <w:t xml:space="preserve"> </w:t>
      </w:r>
      <w:r>
        <w:t>muffe,</w:t>
      </w:r>
      <w:r>
        <w:rPr>
          <w:spacing w:val="-2"/>
        </w:rPr>
        <w:t xml:space="preserve"> </w:t>
      </w:r>
      <w:r>
        <w:t>piante,</w:t>
      </w:r>
      <w:r>
        <w:rPr>
          <w:spacing w:val="-3"/>
        </w:rPr>
        <w:t xml:space="preserve"> </w:t>
      </w:r>
      <w:r>
        <w:t>pollini,</w:t>
      </w:r>
      <w:r>
        <w:rPr>
          <w:spacing w:val="-3"/>
        </w:rPr>
        <w:t xml:space="preserve"> </w:t>
      </w:r>
      <w:r>
        <w:t>punture</w:t>
      </w:r>
      <w:r>
        <w:rPr>
          <w:spacing w:val="-3"/>
        </w:rPr>
        <w:t xml:space="preserve"> </w:t>
      </w:r>
      <w:r>
        <w:t>di</w:t>
      </w:r>
      <w:r>
        <w:rPr>
          <w:spacing w:val="-2"/>
        </w:rPr>
        <w:t xml:space="preserve"> </w:t>
      </w:r>
      <w:r>
        <w:t>insetti o</w:t>
      </w:r>
      <w:r>
        <w:rPr>
          <w:spacing w:val="-3"/>
        </w:rPr>
        <w:t xml:space="preserve"> </w:t>
      </w:r>
      <w:r>
        <w:t>a</w:t>
      </w:r>
      <w:r>
        <w:rPr>
          <w:spacing w:val="-3"/>
        </w:rPr>
        <w:t xml:space="preserve"> </w:t>
      </w:r>
      <w:r>
        <w:t>quant’altro possa</w:t>
      </w:r>
      <w:r>
        <w:rPr>
          <w:spacing w:val="-1"/>
        </w:rPr>
        <w:t xml:space="preserve"> </w:t>
      </w:r>
      <w:r>
        <w:t>determinarne</w:t>
      </w:r>
      <w:r>
        <w:rPr>
          <w:spacing w:val="-2"/>
        </w:rPr>
        <w:t xml:space="preserve"> </w:t>
      </w:r>
      <w:r>
        <w:t>l’insorgenza;</w:t>
      </w:r>
    </w:p>
    <w:p w:rsidR="0035076A" w:rsidRDefault="00A73339">
      <w:pPr>
        <w:tabs>
          <w:tab w:val="left" w:pos="456"/>
          <w:tab w:val="left" w:leader="dot" w:pos="10072"/>
        </w:tabs>
        <w:spacing w:before="199" w:line="360" w:lineRule="auto"/>
      </w:pPr>
      <w:r>
        <w:t>□ è</w:t>
      </w:r>
      <w:r>
        <w:rPr>
          <w:spacing w:val="-2"/>
        </w:rPr>
        <w:t xml:space="preserve"> </w:t>
      </w:r>
      <w:r>
        <w:t>allergico</w:t>
      </w:r>
      <w:r>
        <w:rPr>
          <w:spacing w:val="-1"/>
        </w:rPr>
        <w:t xml:space="preserve"> </w:t>
      </w:r>
      <w:r>
        <w:t>o</w:t>
      </w:r>
      <w:r>
        <w:rPr>
          <w:spacing w:val="-3"/>
        </w:rPr>
        <w:t xml:space="preserve"> </w:t>
      </w:r>
      <w:r>
        <w:t>intollerante</w:t>
      </w:r>
      <w:r>
        <w:rPr>
          <w:spacing w:val="-4"/>
        </w:rPr>
        <w:t xml:space="preserve"> </w:t>
      </w:r>
      <w:r>
        <w:t>a:</w:t>
      </w:r>
      <w:r>
        <w:tab/>
        <w:t>;</w:t>
      </w:r>
    </w:p>
    <w:p w:rsidR="0035076A" w:rsidRDefault="00A73339">
      <w:pPr>
        <w:tabs>
          <w:tab w:val="left" w:pos="456"/>
          <w:tab w:val="left" w:leader="dot" w:pos="10112"/>
        </w:tabs>
        <w:spacing w:line="360" w:lineRule="auto"/>
      </w:pPr>
      <w:r>
        <w:t>□ presenta</w:t>
      </w:r>
      <w:r>
        <w:rPr>
          <w:spacing w:val="-2"/>
        </w:rPr>
        <w:t xml:space="preserve"> </w:t>
      </w:r>
      <w:r>
        <w:t>le</w:t>
      </w:r>
      <w:r>
        <w:rPr>
          <w:spacing w:val="-2"/>
        </w:rPr>
        <w:t xml:space="preserve"> </w:t>
      </w:r>
      <w:r>
        <w:t>seguenti</w:t>
      </w:r>
      <w:r>
        <w:rPr>
          <w:spacing w:val="-1"/>
        </w:rPr>
        <w:t xml:space="preserve"> </w:t>
      </w:r>
      <w:r>
        <w:t>patologie:</w:t>
      </w:r>
      <w:r>
        <w:tab/>
        <w:t>;</w:t>
      </w:r>
    </w:p>
    <w:p w:rsidR="0035076A" w:rsidRDefault="00A73339">
      <w:pPr>
        <w:tabs>
          <w:tab w:val="left" w:pos="511"/>
        </w:tabs>
        <w:spacing w:before="1" w:line="360" w:lineRule="auto"/>
      </w:pPr>
      <w:r>
        <w:t>□ necessità</w:t>
      </w:r>
      <w:r>
        <w:rPr>
          <w:spacing w:val="-4"/>
        </w:rPr>
        <w:t xml:space="preserve"> </w:t>
      </w:r>
      <w:r>
        <w:t>di un</w:t>
      </w:r>
      <w:r>
        <w:rPr>
          <w:spacing w:val="-4"/>
        </w:rPr>
        <w:t xml:space="preserve"> </w:t>
      </w:r>
      <w:r>
        <w:t>supporto</w:t>
      </w:r>
      <w:r>
        <w:rPr>
          <w:spacing w:val="-4"/>
        </w:rPr>
        <w:t xml:space="preserve"> </w:t>
      </w:r>
      <w:r>
        <w:t>individualizzato;</w:t>
      </w:r>
    </w:p>
    <w:p w:rsidR="0035076A" w:rsidRDefault="00A73339">
      <w:pPr>
        <w:tabs>
          <w:tab w:val="left" w:pos="511"/>
        </w:tabs>
        <w:spacing w:before="1" w:line="360" w:lineRule="auto"/>
      </w:pPr>
      <w:r>
        <w:t>□ può</w:t>
      </w:r>
      <w:r>
        <w:rPr>
          <w:spacing w:val="51"/>
        </w:rPr>
        <w:t xml:space="preserve"> </w:t>
      </w:r>
      <w:r>
        <w:t>svolgere</w:t>
      </w:r>
      <w:r>
        <w:rPr>
          <w:spacing w:val="-4"/>
        </w:rPr>
        <w:t xml:space="preserve"> </w:t>
      </w:r>
      <w:r>
        <w:t>attività</w:t>
      </w:r>
      <w:r>
        <w:rPr>
          <w:spacing w:val="-1"/>
        </w:rPr>
        <w:t xml:space="preserve"> </w:t>
      </w:r>
      <w:r>
        <w:t>fisica;</w:t>
      </w:r>
    </w:p>
    <w:p w:rsidR="0035076A" w:rsidRDefault="00A73339">
      <w:pPr>
        <w:tabs>
          <w:tab w:val="left" w:pos="514"/>
          <w:tab w:val="left" w:pos="1513"/>
        </w:tabs>
        <w:spacing w:line="360" w:lineRule="auto"/>
      </w:pPr>
      <w:r>
        <w:t>□ non</w:t>
      </w:r>
      <w:r>
        <w:rPr>
          <w:spacing w:val="59"/>
        </w:rPr>
        <w:t xml:space="preserve"> </w:t>
      </w:r>
      <w:r>
        <w:t>può svolgere</w:t>
      </w:r>
      <w:r>
        <w:rPr>
          <w:spacing w:val="2"/>
        </w:rPr>
        <w:t xml:space="preserve"> </w:t>
      </w:r>
      <w:r>
        <w:t>attività</w:t>
      </w:r>
      <w:r>
        <w:rPr>
          <w:spacing w:val="56"/>
        </w:rPr>
        <w:t xml:space="preserve"> </w:t>
      </w:r>
      <w:r>
        <w:t>fisica,</w:t>
      </w:r>
      <w:r>
        <w:rPr>
          <w:spacing w:val="56"/>
        </w:rPr>
        <w:t xml:space="preserve"> </w:t>
      </w:r>
      <w:r>
        <w:t>indicare</w:t>
      </w:r>
      <w:r>
        <w:rPr>
          <w:spacing w:val="56"/>
        </w:rPr>
        <w:t xml:space="preserve"> </w:t>
      </w:r>
      <w:r>
        <w:t>quale</w:t>
      </w:r>
      <w:r>
        <w:rPr>
          <w:spacing w:val="53"/>
        </w:rPr>
        <w:t xml:space="preserve"> </w:t>
      </w:r>
      <w:r>
        <w:t>attività</w:t>
      </w:r>
      <w:r>
        <w:rPr>
          <w:spacing w:val="56"/>
        </w:rPr>
        <w:t xml:space="preserve"> </w:t>
      </w:r>
      <w:r>
        <w:t>non</w:t>
      </w:r>
      <w:r>
        <w:rPr>
          <w:spacing w:val="55"/>
        </w:rPr>
        <w:t xml:space="preserve"> </w:t>
      </w:r>
      <w:r>
        <w:t>deve</w:t>
      </w:r>
      <w:r>
        <w:rPr>
          <w:spacing w:val="56"/>
        </w:rPr>
        <w:t xml:space="preserve"> </w:t>
      </w:r>
      <w:r>
        <w:t>svolgere</w:t>
      </w:r>
      <w:r>
        <w:rPr>
          <w:spacing w:val="56"/>
        </w:rPr>
        <w:t xml:space="preserve"> </w:t>
      </w:r>
      <w:r>
        <w:t>…………………………….</w:t>
      </w:r>
    </w:p>
    <w:p w:rsidR="0035076A" w:rsidRDefault="00A73339">
      <w:pPr>
        <w:spacing w:before="39"/>
      </w:pPr>
      <w:r>
        <w:t>………………………………………………….……………………………………………………………………</w:t>
      </w:r>
    </w:p>
    <w:p w:rsidR="0035076A" w:rsidRDefault="00A73339">
      <w:pPr>
        <w:spacing w:before="40"/>
      </w:pPr>
      <w:r>
        <w:t>………………………………………………………………………………………………………………………;</w:t>
      </w:r>
    </w:p>
    <w:p w:rsidR="0035076A" w:rsidRDefault="0035076A">
      <w:pPr>
        <w:spacing w:before="40"/>
      </w:pPr>
    </w:p>
    <w:p w:rsidR="0035076A" w:rsidRDefault="0035076A">
      <w:pPr>
        <w:spacing w:before="40"/>
      </w:pPr>
    </w:p>
    <w:p w:rsidR="0035076A" w:rsidRDefault="00A73339">
      <w:pPr>
        <w:tabs>
          <w:tab w:val="left" w:pos="511"/>
        </w:tabs>
        <w:spacing w:before="1"/>
      </w:pPr>
      <w:r>
        <w:lastRenderedPageBreak/>
        <w:t xml:space="preserve">□ </w:t>
      </w:r>
      <w:r>
        <w:rPr>
          <w:lang w:eastAsia="it-IT"/>
        </w:rPr>
        <w:t>che il reddito I.S.E.E. del nucleo familiare appartiene alla seguente fascia (barrare casella della fascia di appartenenza):</w:t>
      </w:r>
    </w:p>
    <w:tbl>
      <w:tblPr>
        <w:tblStyle w:val="Grigliatabella"/>
        <w:tblpPr w:leftFromText="141" w:rightFromText="141" w:vertAnchor="text" w:horzAnchor="margin" w:tblpXSpec="center" w:tblpY="414"/>
        <w:tblW w:w="0" w:type="auto"/>
        <w:tblLook w:val="04A0" w:firstRow="1" w:lastRow="0" w:firstColumn="1" w:lastColumn="0" w:noHBand="0" w:noVBand="1"/>
      </w:tblPr>
      <w:tblGrid>
        <w:gridCol w:w="2943"/>
        <w:gridCol w:w="1701"/>
        <w:gridCol w:w="1560"/>
        <w:gridCol w:w="1701"/>
        <w:gridCol w:w="1701"/>
      </w:tblGrid>
      <w:tr w:rsidR="0035076A">
        <w:tc>
          <w:tcPr>
            <w:tcW w:w="9606" w:type="dxa"/>
            <w:gridSpan w:val="5"/>
          </w:tcPr>
          <w:p w:rsidR="0035076A" w:rsidRDefault="00A73339">
            <w:pPr>
              <w:widowControl/>
              <w:autoSpaceDE/>
              <w:autoSpaceDN/>
              <w:spacing w:after="160" w:line="259" w:lineRule="auto"/>
              <w:jc w:val="center"/>
              <w:rPr>
                <w:rFonts w:eastAsia="Microsoft Sans Serif"/>
                <w:kern w:val="3"/>
              </w:rPr>
            </w:pPr>
            <w:r>
              <w:rPr>
                <w:rFonts w:eastAsia="Microsoft Sans Serif"/>
                <w:kern w:val="3"/>
              </w:rPr>
              <w:t>Tariffe Previste con Deliberazione di Giunta Comunale N. 07 del 02/02/2023.</w:t>
            </w:r>
          </w:p>
        </w:tc>
      </w:tr>
      <w:tr w:rsidR="0035076A">
        <w:tc>
          <w:tcPr>
            <w:tcW w:w="2943" w:type="dxa"/>
          </w:tcPr>
          <w:p w:rsidR="0035076A" w:rsidRDefault="00A73339">
            <w:pPr>
              <w:widowControl/>
              <w:tabs>
                <w:tab w:val="left" w:pos="927"/>
              </w:tabs>
              <w:suppressAutoHyphens/>
              <w:autoSpaceDE/>
              <w:autoSpaceDN/>
              <w:spacing w:after="120" w:line="360" w:lineRule="auto"/>
              <w:jc w:val="center"/>
              <w:rPr>
                <w:b/>
                <w:bCs/>
                <w:lang w:eastAsia="ar-SA"/>
              </w:rPr>
            </w:pPr>
            <w:r>
              <w:rPr>
                <w:b/>
                <w:bCs/>
                <w:lang w:eastAsia="ar-SA"/>
              </w:rPr>
              <w:t>SOGLIA ISEE DI APPARTENENZA</w:t>
            </w:r>
          </w:p>
        </w:tc>
        <w:tc>
          <w:tcPr>
            <w:tcW w:w="1701" w:type="dxa"/>
          </w:tcPr>
          <w:p w:rsidR="0035076A" w:rsidRDefault="00A73339">
            <w:pPr>
              <w:widowControl/>
              <w:tabs>
                <w:tab w:val="left" w:pos="927"/>
              </w:tabs>
              <w:suppressAutoHyphens/>
              <w:autoSpaceDE/>
              <w:autoSpaceDN/>
              <w:spacing w:after="120" w:line="360" w:lineRule="auto"/>
              <w:jc w:val="center"/>
              <w:rPr>
                <w:b/>
                <w:bCs/>
                <w:lang w:eastAsia="ar-SA"/>
              </w:rPr>
            </w:pPr>
            <w:r>
              <w:rPr>
                <w:b/>
                <w:bCs/>
                <w:lang w:eastAsia="ar-SA"/>
              </w:rPr>
              <w:t>COSTO DEL SERVIZIO 1^FIGLIO</w:t>
            </w:r>
          </w:p>
        </w:tc>
        <w:tc>
          <w:tcPr>
            <w:tcW w:w="1560" w:type="dxa"/>
          </w:tcPr>
          <w:p w:rsidR="0035076A" w:rsidRDefault="00A73339">
            <w:pPr>
              <w:widowControl/>
              <w:tabs>
                <w:tab w:val="left" w:pos="927"/>
              </w:tabs>
              <w:suppressAutoHyphens/>
              <w:autoSpaceDE/>
              <w:autoSpaceDN/>
              <w:spacing w:after="120" w:line="360" w:lineRule="auto"/>
              <w:jc w:val="center"/>
              <w:rPr>
                <w:b/>
                <w:bCs/>
                <w:lang w:eastAsia="ar-SA"/>
              </w:rPr>
            </w:pPr>
            <w:r>
              <w:rPr>
                <w:b/>
                <w:bCs/>
                <w:lang w:eastAsia="ar-SA"/>
              </w:rPr>
              <w:t xml:space="preserve"> COSTO DEL SERVIZIO 2^FIGLIO</w:t>
            </w:r>
          </w:p>
        </w:tc>
        <w:tc>
          <w:tcPr>
            <w:tcW w:w="1701" w:type="dxa"/>
          </w:tcPr>
          <w:p w:rsidR="0035076A" w:rsidRDefault="00A73339">
            <w:pPr>
              <w:widowControl/>
              <w:tabs>
                <w:tab w:val="left" w:pos="927"/>
              </w:tabs>
              <w:suppressAutoHyphens/>
              <w:autoSpaceDE/>
              <w:autoSpaceDN/>
              <w:spacing w:after="120" w:line="360" w:lineRule="auto"/>
              <w:jc w:val="center"/>
              <w:rPr>
                <w:b/>
                <w:bCs/>
                <w:lang w:eastAsia="ar-SA"/>
              </w:rPr>
            </w:pPr>
            <w:r>
              <w:rPr>
                <w:b/>
                <w:bCs/>
                <w:lang w:eastAsia="ar-SA"/>
              </w:rPr>
              <w:t>COSTO DEL SERVIZIO 3^FIGLIO</w:t>
            </w:r>
          </w:p>
        </w:tc>
        <w:tc>
          <w:tcPr>
            <w:tcW w:w="1701" w:type="dxa"/>
          </w:tcPr>
          <w:p w:rsidR="0035076A" w:rsidRDefault="00A73339">
            <w:pPr>
              <w:widowControl/>
              <w:tabs>
                <w:tab w:val="left" w:pos="927"/>
              </w:tabs>
              <w:suppressAutoHyphens/>
              <w:autoSpaceDE/>
              <w:autoSpaceDN/>
              <w:spacing w:after="120" w:line="360" w:lineRule="auto"/>
              <w:jc w:val="center"/>
              <w:rPr>
                <w:b/>
                <w:bCs/>
                <w:lang w:eastAsia="ar-SA"/>
              </w:rPr>
            </w:pPr>
            <w:r>
              <w:rPr>
                <w:b/>
                <w:bCs/>
                <w:lang w:eastAsia="ar-SA"/>
              </w:rPr>
              <w:t>FASCIA</w:t>
            </w:r>
          </w:p>
        </w:tc>
      </w:tr>
      <w:tr w:rsidR="0035076A">
        <w:tc>
          <w:tcPr>
            <w:tcW w:w="2943" w:type="dxa"/>
          </w:tcPr>
          <w:p w:rsidR="0035076A" w:rsidRDefault="00A73339">
            <w:pPr>
              <w:rPr>
                <w:bCs/>
                <w:lang w:eastAsia="ar-SA"/>
              </w:rPr>
            </w:pPr>
            <w:r>
              <w:rPr>
                <w:bCs/>
                <w:lang w:eastAsia="ar-SA"/>
              </w:rPr>
              <w:t>Da € 0,</w:t>
            </w:r>
            <w:proofErr w:type="gramStart"/>
            <w:r>
              <w:rPr>
                <w:bCs/>
                <w:lang w:eastAsia="ar-SA"/>
              </w:rPr>
              <w:t>00  a</w:t>
            </w:r>
            <w:proofErr w:type="gramEnd"/>
            <w:r>
              <w:rPr>
                <w:bCs/>
                <w:lang w:eastAsia="ar-SA"/>
              </w:rPr>
              <w:t xml:space="preserve">  € 3.000,00</w:t>
            </w:r>
          </w:p>
        </w:tc>
        <w:tc>
          <w:tcPr>
            <w:tcW w:w="1701" w:type="dxa"/>
          </w:tcPr>
          <w:p w:rsidR="0035076A" w:rsidRDefault="00A73339">
            <w:pPr>
              <w:jc w:val="right"/>
            </w:pPr>
            <w:r>
              <w:t>20,00 €</w:t>
            </w:r>
          </w:p>
        </w:tc>
        <w:tc>
          <w:tcPr>
            <w:tcW w:w="1560" w:type="dxa"/>
          </w:tcPr>
          <w:p w:rsidR="0035076A" w:rsidRDefault="00A73339">
            <w:pPr>
              <w:jc w:val="right"/>
            </w:pPr>
            <w:r>
              <w:t>€ 14,00</w:t>
            </w:r>
          </w:p>
        </w:tc>
        <w:tc>
          <w:tcPr>
            <w:tcW w:w="1701" w:type="dxa"/>
          </w:tcPr>
          <w:p w:rsidR="0035076A" w:rsidRDefault="00A73339">
            <w:pPr>
              <w:jc w:val="right"/>
            </w:pPr>
            <w:r>
              <w:t>€ 10,00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Pr>
              <w:rPr>
                <w:bCs/>
                <w:lang w:eastAsia="ar-SA"/>
              </w:rPr>
            </w:pPr>
            <w:r>
              <w:rPr>
                <w:bCs/>
                <w:lang w:eastAsia="ar-SA"/>
              </w:rPr>
              <w:t>Da € 3.001,</w:t>
            </w:r>
            <w:proofErr w:type="gramStart"/>
            <w:r>
              <w:rPr>
                <w:bCs/>
                <w:lang w:eastAsia="ar-SA"/>
              </w:rPr>
              <w:t>00  a</w:t>
            </w:r>
            <w:proofErr w:type="gramEnd"/>
            <w:r>
              <w:rPr>
                <w:bCs/>
                <w:lang w:eastAsia="ar-SA"/>
              </w:rPr>
              <w:t xml:space="preserve"> € 6.000,00</w:t>
            </w:r>
          </w:p>
        </w:tc>
        <w:tc>
          <w:tcPr>
            <w:tcW w:w="1701" w:type="dxa"/>
          </w:tcPr>
          <w:p w:rsidR="0035076A" w:rsidRDefault="00A73339">
            <w:pPr>
              <w:jc w:val="right"/>
            </w:pPr>
            <w:r>
              <w:t>30,00 €</w:t>
            </w:r>
          </w:p>
        </w:tc>
        <w:tc>
          <w:tcPr>
            <w:tcW w:w="1560" w:type="dxa"/>
          </w:tcPr>
          <w:p w:rsidR="0035076A" w:rsidRDefault="00A73339">
            <w:pPr>
              <w:jc w:val="right"/>
            </w:pPr>
            <w:r>
              <w:t>€ 21,00</w:t>
            </w:r>
          </w:p>
        </w:tc>
        <w:tc>
          <w:tcPr>
            <w:tcW w:w="1701" w:type="dxa"/>
          </w:tcPr>
          <w:p w:rsidR="0035076A" w:rsidRDefault="00A73339">
            <w:pPr>
              <w:jc w:val="right"/>
            </w:pPr>
            <w:r>
              <w:t>€ 15,00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Pr>
              <w:rPr>
                <w:bCs/>
                <w:lang w:eastAsia="ar-SA"/>
              </w:rPr>
            </w:pPr>
            <w:r>
              <w:rPr>
                <w:bCs/>
                <w:lang w:eastAsia="ar-SA"/>
              </w:rPr>
              <w:t>Da € 6.001,</w:t>
            </w:r>
            <w:proofErr w:type="gramStart"/>
            <w:r>
              <w:rPr>
                <w:bCs/>
                <w:lang w:eastAsia="ar-SA"/>
              </w:rPr>
              <w:t>00  a</w:t>
            </w:r>
            <w:proofErr w:type="gramEnd"/>
            <w:r>
              <w:rPr>
                <w:bCs/>
                <w:lang w:eastAsia="ar-SA"/>
              </w:rPr>
              <w:t xml:space="preserve">  € 10.000,00</w:t>
            </w:r>
          </w:p>
        </w:tc>
        <w:tc>
          <w:tcPr>
            <w:tcW w:w="1701" w:type="dxa"/>
          </w:tcPr>
          <w:p w:rsidR="0035076A" w:rsidRDefault="00A73339">
            <w:pPr>
              <w:jc w:val="right"/>
            </w:pPr>
            <w:r>
              <w:t>40,00 €</w:t>
            </w:r>
          </w:p>
        </w:tc>
        <w:tc>
          <w:tcPr>
            <w:tcW w:w="1560" w:type="dxa"/>
          </w:tcPr>
          <w:p w:rsidR="0035076A" w:rsidRDefault="00A73339">
            <w:pPr>
              <w:jc w:val="right"/>
            </w:pPr>
            <w:r>
              <w:t>€ 28,00</w:t>
            </w:r>
          </w:p>
        </w:tc>
        <w:tc>
          <w:tcPr>
            <w:tcW w:w="1701" w:type="dxa"/>
          </w:tcPr>
          <w:p w:rsidR="0035076A" w:rsidRDefault="00A73339">
            <w:pPr>
              <w:jc w:val="right"/>
            </w:pPr>
            <w:r>
              <w:t>€ 20,00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Pr>
              <w:rPr>
                <w:bCs/>
                <w:lang w:eastAsia="ar-SA"/>
              </w:rPr>
            </w:pPr>
            <w:r>
              <w:rPr>
                <w:bCs/>
                <w:lang w:eastAsia="ar-SA"/>
              </w:rPr>
              <w:t>Da € 10.001,</w:t>
            </w:r>
            <w:proofErr w:type="gramStart"/>
            <w:r>
              <w:rPr>
                <w:bCs/>
                <w:lang w:eastAsia="ar-SA"/>
              </w:rPr>
              <w:t>00  a</w:t>
            </w:r>
            <w:proofErr w:type="gramEnd"/>
            <w:r>
              <w:rPr>
                <w:bCs/>
                <w:lang w:eastAsia="ar-SA"/>
              </w:rPr>
              <w:t xml:space="preserve">  € </w:t>
            </w:r>
            <w:r>
              <w:rPr>
                <w:bCs/>
                <w:lang w:eastAsia="ar-SA"/>
              </w:rPr>
              <w:t>15.000,00</w:t>
            </w:r>
          </w:p>
        </w:tc>
        <w:tc>
          <w:tcPr>
            <w:tcW w:w="1701" w:type="dxa"/>
          </w:tcPr>
          <w:p w:rsidR="0035076A" w:rsidRDefault="00A73339">
            <w:pPr>
              <w:jc w:val="right"/>
            </w:pPr>
            <w:r>
              <w:t>60,00 €</w:t>
            </w:r>
          </w:p>
        </w:tc>
        <w:tc>
          <w:tcPr>
            <w:tcW w:w="1560" w:type="dxa"/>
          </w:tcPr>
          <w:p w:rsidR="0035076A" w:rsidRDefault="00A73339">
            <w:pPr>
              <w:jc w:val="right"/>
            </w:pPr>
            <w:r>
              <w:t>€ 42,00</w:t>
            </w:r>
          </w:p>
        </w:tc>
        <w:tc>
          <w:tcPr>
            <w:tcW w:w="1701" w:type="dxa"/>
          </w:tcPr>
          <w:p w:rsidR="0035076A" w:rsidRDefault="00A73339">
            <w:pPr>
              <w:jc w:val="right"/>
            </w:pPr>
            <w:r>
              <w:t>€ 30,00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Pr>
              <w:rPr>
                <w:bCs/>
                <w:lang w:eastAsia="ar-SA"/>
              </w:rPr>
            </w:pPr>
            <w:r>
              <w:rPr>
                <w:bCs/>
                <w:lang w:eastAsia="ar-SA"/>
              </w:rPr>
              <w:t>Da € 15.001,</w:t>
            </w:r>
            <w:proofErr w:type="gramStart"/>
            <w:r>
              <w:rPr>
                <w:bCs/>
                <w:lang w:eastAsia="ar-SA"/>
              </w:rPr>
              <w:t>00  a</w:t>
            </w:r>
            <w:proofErr w:type="gramEnd"/>
            <w:r>
              <w:rPr>
                <w:bCs/>
                <w:lang w:eastAsia="ar-SA"/>
              </w:rPr>
              <w:t xml:space="preserve">  € 20.000,00</w:t>
            </w:r>
          </w:p>
        </w:tc>
        <w:tc>
          <w:tcPr>
            <w:tcW w:w="1701" w:type="dxa"/>
          </w:tcPr>
          <w:p w:rsidR="0035076A" w:rsidRDefault="00A73339">
            <w:pPr>
              <w:jc w:val="right"/>
            </w:pPr>
            <w:r>
              <w:t>70,00 €</w:t>
            </w:r>
          </w:p>
        </w:tc>
        <w:tc>
          <w:tcPr>
            <w:tcW w:w="1560" w:type="dxa"/>
          </w:tcPr>
          <w:p w:rsidR="0035076A" w:rsidRDefault="00A73339">
            <w:pPr>
              <w:jc w:val="right"/>
            </w:pPr>
            <w:r>
              <w:t>€ 49,00</w:t>
            </w:r>
          </w:p>
        </w:tc>
        <w:tc>
          <w:tcPr>
            <w:tcW w:w="1701" w:type="dxa"/>
          </w:tcPr>
          <w:p w:rsidR="0035076A" w:rsidRDefault="00A73339">
            <w:pPr>
              <w:jc w:val="right"/>
            </w:pPr>
            <w:r>
              <w:t>€ 35,00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Pr>
              <w:rPr>
                <w:bCs/>
                <w:lang w:eastAsia="ar-SA"/>
              </w:rPr>
            </w:pPr>
            <w:r>
              <w:rPr>
                <w:bCs/>
                <w:lang w:eastAsia="ar-SA"/>
              </w:rPr>
              <w:t>Da € 20.001,</w:t>
            </w:r>
            <w:proofErr w:type="gramStart"/>
            <w:r>
              <w:rPr>
                <w:bCs/>
                <w:lang w:eastAsia="ar-SA"/>
              </w:rPr>
              <w:t>00  a</w:t>
            </w:r>
            <w:proofErr w:type="gramEnd"/>
            <w:r>
              <w:rPr>
                <w:bCs/>
                <w:lang w:eastAsia="ar-SA"/>
              </w:rPr>
              <w:t xml:space="preserve">  € 25.000,00</w:t>
            </w:r>
          </w:p>
        </w:tc>
        <w:tc>
          <w:tcPr>
            <w:tcW w:w="1701" w:type="dxa"/>
          </w:tcPr>
          <w:p w:rsidR="0035076A" w:rsidRDefault="00A73339">
            <w:pPr>
              <w:jc w:val="right"/>
            </w:pPr>
            <w:r>
              <w:t>80,00 €</w:t>
            </w:r>
          </w:p>
        </w:tc>
        <w:tc>
          <w:tcPr>
            <w:tcW w:w="1560" w:type="dxa"/>
          </w:tcPr>
          <w:p w:rsidR="0035076A" w:rsidRDefault="00A73339">
            <w:pPr>
              <w:jc w:val="right"/>
            </w:pPr>
            <w:r>
              <w:t>€ 56,00</w:t>
            </w:r>
          </w:p>
        </w:tc>
        <w:tc>
          <w:tcPr>
            <w:tcW w:w="1701" w:type="dxa"/>
          </w:tcPr>
          <w:p w:rsidR="0035076A" w:rsidRDefault="00A73339">
            <w:pPr>
              <w:jc w:val="right"/>
            </w:pPr>
            <w:r>
              <w:t>€ 40,00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proofErr w:type="gramStart"/>
            <w:r>
              <w:rPr>
                <w:bCs/>
                <w:lang w:eastAsia="ar-SA"/>
              </w:rPr>
              <w:t>Oltre  €</w:t>
            </w:r>
            <w:proofErr w:type="gramEnd"/>
            <w:r>
              <w:rPr>
                <w:bCs/>
                <w:lang w:eastAsia="ar-SA"/>
              </w:rPr>
              <w:t xml:space="preserve"> 25.001,00</w:t>
            </w:r>
          </w:p>
        </w:tc>
        <w:tc>
          <w:tcPr>
            <w:tcW w:w="1701" w:type="dxa"/>
          </w:tcPr>
          <w:p w:rsidR="0035076A" w:rsidRDefault="00A73339">
            <w:pPr>
              <w:jc w:val="right"/>
            </w:pPr>
            <w:r>
              <w:t>100,00 €</w:t>
            </w:r>
          </w:p>
        </w:tc>
        <w:tc>
          <w:tcPr>
            <w:tcW w:w="1560" w:type="dxa"/>
          </w:tcPr>
          <w:p w:rsidR="0035076A" w:rsidRDefault="00A73339">
            <w:pPr>
              <w:jc w:val="right"/>
            </w:pPr>
            <w:r>
              <w:t>€ 70,00</w:t>
            </w:r>
          </w:p>
        </w:tc>
        <w:tc>
          <w:tcPr>
            <w:tcW w:w="1701" w:type="dxa"/>
          </w:tcPr>
          <w:p w:rsidR="0035076A" w:rsidRDefault="00A73339">
            <w:pPr>
              <w:jc w:val="right"/>
            </w:pPr>
            <w:r>
              <w:t>€ 50,00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r w:rsidR="0035076A">
        <w:tc>
          <w:tcPr>
            <w:tcW w:w="2943" w:type="dxa"/>
          </w:tcPr>
          <w:p w:rsidR="0035076A" w:rsidRDefault="00A73339">
            <w:r>
              <w:rPr>
                <w:bCs/>
                <w:lang w:eastAsia="ar-SA"/>
              </w:rPr>
              <w:t>ISEE non presentato</w:t>
            </w:r>
          </w:p>
        </w:tc>
        <w:tc>
          <w:tcPr>
            <w:tcW w:w="1701" w:type="dxa"/>
          </w:tcPr>
          <w:p w:rsidR="0035076A" w:rsidRDefault="00A73339">
            <w:pPr>
              <w:jc w:val="right"/>
            </w:pPr>
            <w:r>
              <w:t>100,00 €</w:t>
            </w:r>
          </w:p>
        </w:tc>
        <w:tc>
          <w:tcPr>
            <w:tcW w:w="1560" w:type="dxa"/>
          </w:tcPr>
          <w:p w:rsidR="0035076A" w:rsidRDefault="00A73339">
            <w:pPr>
              <w:jc w:val="right"/>
            </w:pPr>
            <w:r>
              <w:t>€ 70,00</w:t>
            </w:r>
          </w:p>
        </w:tc>
        <w:tc>
          <w:tcPr>
            <w:tcW w:w="1701" w:type="dxa"/>
          </w:tcPr>
          <w:p w:rsidR="0035076A" w:rsidRDefault="00A73339">
            <w:pPr>
              <w:jc w:val="right"/>
            </w:pPr>
            <w:r>
              <w:t>€ 50,00</w:t>
            </w:r>
          </w:p>
        </w:tc>
        <w:tc>
          <w:tcPr>
            <w:tcW w:w="1701" w:type="dxa"/>
          </w:tcPr>
          <w:p w:rsidR="0035076A" w:rsidRDefault="0035076A">
            <w:pPr>
              <w:widowControl/>
              <w:tabs>
                <w:tab w:val="left" w:pos="927"/>
              </w:tabs>
              <w:suppressAutoHyphens/>
              <w:autoSpaceDE/>
              <w:autoSpaceDN/>
              <w:spacing w:after="120" w:line="360" w:lineRule="auto"/>
              <w:jc w:val="center"/>
              <w:rPr>
                <w:bCs/>
                <w:lang w:eastAsia="ar-SA"/>
              </w:rPr>
            </w:pPr>
          </w:p>
        </w:tc>
      </w:tr>
    </w:tbl>
    <w:p w:rsidR="0035076A" w:rsidRDefault="0035076A">
      <w:pPr>
        <w:widowControl/>
        <w:tabs>
          <w:tab w:val="left" w:pos="927"/>
        </w:tabs>
        <w:suppressAutoHyphens/>
        <w:autoSpaceDE/>
        <w:autoSpaceDN/>
        <w:spacing w:after="120" w:line="360" w:lineRule="auto"/>
        <w:rPr>
          <w:bCs/>
          <w:lang w:eastAsia="ar-SA"/>
        </w:rPr>
      </w:pPr>
    </w:p>
    <w:p w:rsidR="00A73339" w:rsidRDefault="00A73339">
      <w:pPr>
        <w:tabs>
          <w:tab w:val="left" w:pos="511"/>
        </w:tabs>
        <w:spacing w:before="1"/>
      </w:pPr>
    </w:p>
    <w:p w:rsidR="0035076A" w:rsidRDefault="00A73339">
      <w:pPr>
        <w:tabs>
          <w:tab w:val="left" w:pos="511"/>
        </w:tabs>
        <w:spacing w:before="1"/>
        <w:rPr>
          <w:lang w:eastAsia="it-IT"/>
        </w:rPr>
      </w:pPr>
      <w:r>
        <w:t xml:space="preserve">□ </w:t>
      </w:r>
      <w:r>
        <w:rPr>
          <w:lang w:eastAsia="it-IT"/>
        </w:rPr>
        <w:t xml:space="preserve">si impegna a versare la propria quota di contribuzione prima dell’avvio del servizio. </w:t>
      </w:r>
    </w:p>
    <w:p w:rsidR="0035076A" w:rsidRDefault="00A73339">
      <w:pPr>
        <w:widowControl/>
        <w:tabs>
          <w:tab w:val="left" w:pos="927"/>
        </w:tabs>
        <w:suppressAutoHyphens/>
        <w:autoSpaceDE/>
        <w:autoSpaceDN/>
        <w:spacing w:after="120" w:line="360" w:lineRule="auto"/>
        <w:jc w:val="right"/>
        <w:rPr>
          <w:lang w:eastAsia="it-IT"/>
        </w:rPr>
      </w:pPr>
      <w:r>
        <w:rPr>
          <w:lang w:eastAsia="it-IT"/>
        </w:rPr>
        <w:t xml:space="preserve">  </w:t>
      </w:r>
    </w:p>
    <w:p w:rsidR="0035076A" w:rsidRDefault="0035076A">
      <w:pPr>
        <w:widowControl/>
        <w:tabs>
          <w:tab w:val="left" w:pos="927"/>
        </w:tabs>
        <w:suppressAutoHyphens/>
        <w:autoSpaceDE/>
        <w:autoSpaceDN/>
        <w:spacing w:after="120" w:line="360" w:lineRule="auto"/>
        <w:jc w:val="right"/>
        <w:rPr>
          <w:lang w:eastAsia="it-IT"/>
        </w:rPr>
      </w:pPr>
    </w:p>
    <w:p w:rsidR="0035076A" w:rsidRDefault="0035076A">
      <w:pPr>
        <w:widowControl/>
        <w:tabs>
          <w:tab w:val="left" w:pos="927"/>
        </w:tabs>
        <w:suppressAutoHyphens/>
        <w:autoSpaceDE/>
        <w:autoSpaceDN/>
        <w:spacing w:after="120" w:line="360" w:lineRule="auto"/>
        <w:jc w:val="right"/>
        <w:rPr>
          <w:lang w:eastAsia="it-IT"/>
        </w:rPr>
      </w:pPr>
    </w:p>
    <w:p w:rsidR="0035076A" w:rsidRDefault="00A73339">
      <w:pPr>
        <w:widowControl/>
        <w:tabs>
          <w:tab w:val="left" w:pos="927"/>
        </w:tabs>
        <w:suppressAutoHyphens/>
        <w:autoSpaceDE/>
        <w:autoSpaceDN/>
        <w:spacing w:after="120" w:line="360" w:lineRule="auto"/>
        <w:jc w:val="right"/>
        <w:rPr>
          <w:lang w:eastAsia="ar-SA"/>
        </w:rPr>
      </w:pPr>
      <w:r>
        <w:rPr>
          <w:bCs/>
          <w:lang w:eastAsia="ar-SA"/>
        </w:rPr>
        <w:tab/>
        <w:t>Firma</w:t>
      </w:r>
    </w:p>
    <w:p w:rsidR="0035076A" w:rsidRDefault="00A73339">
      <w:pPr>
        <w:widowControl/>
        <w:autoSpaceDE/>
        <w:autoSpaceDN/>
        <w:spacing w:line="360" w:lineRule="auto"/>
        <w:jc w:val="right"/>
        <w:rPr>
          <w:rFonts w:ascii="Tahoma" w:hAnsi="Tahoma" w:cs="Tahoma"/>
          <w:color w:val="000000"/>
          <w:lang w:eastAsia="it-IT"/>
        </w:rPr>
      </w:pPr>
      <w:r>
        <w:rPr>
          <w:rFonts w:ascii="Tahoma" w:hAnsi="Tahoma" w:cs="Tahoma"/>
          <w:color w:val="000000"/>
          <w:lang w:eastAsia="it-IT"/>
        </w:rPr>
        <w:t xml:space="preserve">_________________________________ </w:t>
      </w:r>
    </w:p>
    <w:p w:rsidR="0035076A" w:rsidRDefault="00A73339">
      <w:pPr>
        <w:widowControl/>
        <w:autoSpaceDE/>
        <w:autoSpaceDN/>
        <w:spacing w:line="360" w:lineRule="auto"/>
        <w:jc w:val="right"/>
        <w:rPr>
          <w:rFonts w:ascii="Tahoma" w:hAnsi="Tahoma" w:cs="Tahoma"/>
          <w:color w:val="000000"/>
          <w:lang w:eastAsia="it-IT"/>
        </w:rPr>
      </w:pPr>
      <w:r>
        <w:rPr>
          <w:rFonts w:ascii="Tahoma" w:hAnsi="Tahoma" w:cs="Tahoma"/>
          <w:color w:val="000000"/>
          <w:lang w:eastAsia="it-IT"/>
        </w:rPr>
        <w:t xml:space="preserve">_________________________________ </w:t>
      </w:r>
    </w:p>
    <w:p w:rsidR="0035076A" w:rsidRDefault="0035076A">
      <w:pPr>
        <w:widowControl/>
        <w:autoSpaceDE/>
        <w:autoSpaceDN/>
        <w:spacing w:line="360" w:lineRule="auto"/>
        <w:jc w:val="right"/>
        <w:rPr>
          <w:rFonts w:ascii="Tahoma" w:hAnsi="Tahoma" w:cs="Tahoma"/>
          <w:color w:val="000000"/>
          <w:sz w:val="16"/>
          <w:szCs w:val="16"/>
          <w:lang w:eastAsia="it-IT"/>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pStyle w:val="Corpotesto"/>
        <w:spacing w:before="1"/>
        <w:rPr>
          <w:sz w:val="25"/>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35076A">
      <w:pPr>
        <w:widowControl/>
        <w:autoSpaceDE/>
        <w:autoSpaceDN/>
        <w:spacing w:line="360" w:lineRule="auto"/>
        <w:jc w:val="center"/>
        <w:rPr>
          <w:b/>
          <w:bCs/>
          <w:color w:val="000000"/>
          <w:sz w:val="18"/>
          <w:szCs w:val="18"/>
          <w:u w:val="single"/>
          <w:lang w:eastAsia="it-IT"/>
        </w:rPr>
      </w:pPr>
    </w:p>
    <w:p w:rsidR="0035076A" w:rsidRDefault="00A73339">
      <w:pPr>
        <w:widowControl/>
        <w:autoSpaceDE/>
        <w:autoSpaceDN/>
        <w:spacing w:line="360" w:lineRule="auto"/>
        <w:jc w:val="center"/>
        <w:rPr>
          <w:b/>
          <w:bCs/>
          <w:color w:val="000000"/>
          <w:sz w:val="18"/>
          <w:szCs w:val="18"/>
          <w:u w:val="single"/>
          <w:lang w:eastAsia="it-IT"/>
        </w:rPr>
      </w:pPr>
      <w:r>
        <w:rPr>
          <w:b/>
          <w:bCs/>
          <w:color w:val="000000"/>
          <w:sz w:val="18"/>
          <w:szCs w:val="18"/>
          <w:u w:val="single"/>
          <w:lang w:eastAsia="it-IT"/>
        </w:rPr>
        <w:t xml:space="preserve">Informativa effettuata ai sensi dell’art. 13 Regolamento (UE) </w:t>
      </w:r>
      <w:r>
        <w:rPr>
          <w:b/>
          <w:bCs/>
          <w:color w:val="000000"/>
          <w:sz w:val="18"/>
          <w:szCs w:val="18"/>
          <w:u w:val="single"/>
          <w:lang w:eastAsia="it-IT"/>
        </w:rPr>
        <w:t>2016/679 (RGDP)</w:t>
      </w:r>
    </w:p>
    <w:p w:rsidR="0035076A" w:rsidRDefault="0035076A">
      <w:pPr>
        <w:widowControl/>
        <w:autoSpaceDE/>
        <w:autoSpaceDN/>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Il Comune di Narcao, nel rispetto dei principi sanciti dal Regolamento (UE) n. 2016/679 "GDPR" relativo alla protezione delle persone fisiche con riguardo al trattamento dei dati personali </w:t>
      </w:r>
      <w:proofErr w:type="spellStart"/>
      <w:r>
        <w:rPr>
          <w:bCs/>
          <w:sz w:val="18"/>
          <w:szCs w:val="18"/>
          <w:lang w:eastAsia="ar-SA"/>
        </w:rPr>
        <w:t>nonchè</w:t>
      </w:r>
      <w:proofErr w:type="spellEnd"/>
      <w:r>
        <w:rPr>
          <w:bCs/>
          <w:sz w:val="18"/>
          <w:szCs w:val="18"/>
          <w:lang w:eastAsia="ar-SA"/>
        </w:rPr>
        <w:t xml:space="preserve"> alla libera circolazione di tali dati (di seguito "GDPR") e di quanto stabilito dal "Codice della Privacy" di cui al </w:t>
      </w:r>
      <w:proofErr w:type="spellStart"/>
      <w:r>
        <w:rPr>
          <w:bCs/>
          <w:sz w:val="18"/>
          <w:szCs w:val="18"/>
          <w:lang w:eastAsia="ar-SA"/>
        </w:rPr>
        <w:t>D.Lgs.</w:t>
      </w:r>
      <w:proofErr w:type="spellEnd"/>
      <w:r>
        <w:rPr>
          <w:bCs/>
          <w:sz w:val="18"/>
          <w:szCs w:val="18"/>
          <w:lang w:eastAsia="ar-SA"/>
        </w:rPr>
        <w:t xml:space="preserve"> 196/2003 (nella versione novellata dal </w:t>
      </w:r>
      <w:proofErr w:type="spellStart"/>
      <w:r>
        <w:rPr>
          <w:bCs/>
          <w:sz w:val="18"/>
          <w:szCs w:val="18"/>
          <w:lang w:eastAsia="ar-SA"/>
        </w:rPr>
        <w:t>D.Lgs.</w:t>
      </w:r>
      <w:proofErr w:type="spellEnd"/>
      <w:r>
        <w:rPr>
          <w:bCs/>
          <w:sz w:val="18"/>
          <w:szCs w:val="18"/>
          <w:lang w:eastAsia="ar-SA"/>
        </w:rPr>
        <w:t xml:space="preserve"> 10 agosto 2018, n. 101), offre agli utenti la possibilità di interagire con il proprio portale per consultare o utilizzare i relativi servizi, accessibili attraverso il sopraindicato indirizzo, corrispondente alla home page (ossia la "pagina iniziale") del sito istituzionale del Comune di Narcao.</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Si avvisano gli interessati che la seguente informativa sul trattamento dei dati personali potrebbe essere occasionalmente modificata a seguito dell'attivazione di nuovi servizi o dell'entrata in vigore di novità normative, ragion per cui si consiglia di controllare periodicamente la presente pagina al fine di usufruire di un'informativa sempre aggiornata.</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In questa pagina si descrivono le modalità di gestione del sito in riferimento al trattamento dei dati personali degli utenti che lo consultano. L'informativa è resa soltanto per il sito del Comune di "Narcao" e non anche per altri siti web, pagine o servizi online eventualmente consultati dall'utente tramite link ipertestuali eventualmente pubblicati nel sito ma riferiti a risorse esterne al dominio del Titolare.</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L'informativa si ispira anche della Direttiva 2002/58/CE del Parlamento europeo e del Consiglio del 12 luglio 2002, relativa al trattamento dei dati personali ed alla tutela della vita privata nel settore delle comunicazioni elettroniche (la c.d. e-privacy </w:t>
      </w:r>
      <w:proofErr w:type="spellStart"/>
      <w:r>
        <w:rPr>
          <w:bCs/>
          <w:sz w:val="18"/>
          <w:szCs w:val="18"/>
          <w:lang w:eastAsia="ar-SA"/>
        </w:rPr>
        <w:t>directive</w:t>
      </w:r>
      <w:proofErr w:type="spellEnd"/>
      <w:r>
        <w:rPr>
          <w:bCs/>
          <w:sz w:val="18"/>
          <w:szCs w:val="18"/>
          <w:lang w:eastAsia="ar-SA"/>
        </w:rPr>
        <w:t>).</w:t>
      </w:r>
    </w:p>
    <w:p w:rsidR="0035076A" w:rsidRDefault="00A73339">
      <w:pPr>
        <w:widowControl/>
        <w:autoSpaceDE/>
        <w:autoSpaceDN/>
        <w:jc w:val="both"/>
        <w:rPr>
          <w:bCs/>
          <w:sz w:val="18"/>
          <w:szCs w:val="18"/>
          <w:lang w:eastAsia="ar-SA"/>
        </w:rPr>
      </w:pPr>
      <w:r>
        <w:rPr>
          <w:bCs/>
          <w:sz w:val="18"/>
          <w:szCs w:val="18"/>
          <w:lang w:eastAsia="ar-SA"/>
        </w:rPr>
        <w:br/>
        <w:t>Titolare del trattamento</w:t>
      </w: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Il "Titolare del trattamento" è il Comune di Narcao, con sede in Piazza Marconi n. 12, C.A.P. </w:t>
      </w:r>
      <w:proofErr w:type="gramStart"/>
      <w:r>
        <w:rPr>
          <w:bCs/>
          <w:sz w:val="18"/>
          <w:szCs w:val="18"/>
          <w:lang w:eastAsia="ar-SA"/>
        </w:rPr>
        <w:t>09010 ,</w:t>
      </w:r>
      <w:proofErr w:type="gramEnd"/>
      <w:r>
        <w:rPr>
          <w:bCs/>
          <w:sz w:val="18"/>
          <w:szCs w:val="18"/>
          <w:lang w:eastAsia="ar-SA"/>
        </w:rPr>
        <w:t xml:space="preserve"> C.F. 81001970920, P. IVA 00535840920, </w:t>
      </w:r>
      <w:proofErr w:type="spellStart"/>
      <w:r>
        <w:rPr>
          <w:bCs/>
          <w:sz w:val="18"/>
          <w:szCs w:val="18"/>
          <w:lang w:eastAsia="ar-SA"/>
        </w:rPr>
        <w:t>tel</w:t>
      </w:r>
      <w:proofErr w:type="spellEnd"/>
      <w:r>
        <w:rPr>
          <w:bCs/>
          <w:sz w:val="18"/>
          <w:szCs w:val="18"/>
          <w:lang w:eastAsia="ar-SA"/>
        </w:rPr>
        <w:t>: 0781959130, nella persona del Sindaco quale Suo legale rappresentante pro tempore.</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Email: ufficio.protocollo@comune.narcao.ci.it</w:t>
      </w:r>
    </w:p>
    <w:p w:rsidR="0035076A" w:rsidRDefault="00A73339">
      <w:pPr>
        <w:widowControl/>
        <w:shd w:val="clear" w:color="auto" w:fill="FFFFFF"/>
        <w:autoSpaceDE/>
        <w:autoSpaceDN/>
        <w:jc w:val="both"/>
        <w:rPr>
          <w:bCs/>
          <w:sz w:val="18"/>
          <w:szCs w:val="18"/>
          <w:lang w:eastAsia="ar-SA"/>
        </w:rPr>
      </w:pPr>
      <w:r>
        <w:rPr>
          <w:bCs/>
          <w:sz w:val="18"/>
          <w:szCs w:val="18"/>
          <w:lang w:eastAsia="ar-SA"/>
        </w:rPr>
        <w:t>- PEC: protocollo@pec.comune.narcao.ci.it</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Nel succitato sito internet istituzionale dell'Ente si potranno trovare ulteriori informazioni riguardanti le politiche adottate dal Comune in tema di trattamento e protezione dei dati personali.</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Responsabile della protezione dei dati (RPD O DPO) è l'Avv. Guido Paratico</w:t>
      </w: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Il Responsabile della Protezione dei Dati o "Data </w:t>
      </w:r>
      <w:proofErr w:type="spellStart"/>
      <w:r>
        <w:rPr>
          <w:bCs/>
          <w:sz w:val="18"/>
          <w:szCs w:val="18"/>
          <w:lang w:eastAsia="ar-SA"/>
        </w:rPr>
        <w:t>Protection</w:t>
      </w:r>
      <w:proofErr w:type="spellEnd"/>
      <w:r>
        <w:rPr>
          <w:bCs/>
          <w:sz w:val="18"/>
          <w:szCs w:val="18"/>
          <w:lang w:eastAsia="ar-SA"/>
        </w:rPr>
        <w:t xml:space="preserve"> </w:t>
      </w:r>
      <w:proofErr w:type="spellStart"/>
      <w:r>
        <w:rPr>
          <w:bCs/>
          <w:sz w:val="18"/>
          <w:szCs w:val="18"/>
          <w:lang w:eastAsia="ar-SA"/>
        </w:rPr>
        <w:t>Officer</w:t>
      </w:r>
      <w:proofErr w:type="spellEnd"/>
      <w:r>
        <w:rPr>
          <w:bCs/>
          <w:sz w:val="18"/>
          <w:szCs w:val="18"/>
          <w:lang w:eastAsia="ar-SA"/>
        </w:rPr>
        <w:t xml:space="preserve">" (RPD o DPO) nominato (per maggiori approfondimenti su nomina e compiti, vedi artt. 37-39 </w:t>
      </w:r>
      <w:r>
        <w:rPr>
          <w:bCs/>
          <w:sz w:val="18"/>
          <w:szCs w:val="18"/>
          <w:lang w:eastAsia="ar-SA"/>
        </w:rPr>
        <w:t>"GDPR") è contattabile ai seguenti recapiti:</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Email: consulenza@entionline.it</w:t>
      </w:r>
    </w:p>
    <w:p w:rsidR="0035076A" w:rsidRDefault="00A73339">
      <w:pPr>
        <w:widowControl/>
        <w:shd w:val="clear" w:color="auto" w:fill="FFFFFF"/>
        <w:autoSpaceDE/>
        <w:autoSpaceDN/>
        <w:jc w:val="both"/>
        <w:rPr>
          <w:bCs/>
          <w:sz w:val="18"/>
          <w:szCs w:val="18"/>
          <w:lang w:eastAsia="ar-SA"/>
        </w:rPr>
      </w:pPr>
      <w:r>
        <w:rPr>
          <w:bCs/>
          <w:sz w:val="18"/>
          <w:szCs w:val="18"/>
          <w:lang w:eastAsia="ar-SA"/>
        </w:rPr>
        <w:t>- PEC: guido.paratico@mantovapec.avvocati.it</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I dati integrali di contatto del RPD/DPO sono indicati nella sezione "Amministrazione trasparente" del sito internet istituzionale del Comune di Narcao.</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Finalità del trattamento e base giuridica del trattamento</w:t>
      </w:r>
    </w:p>
    <w:p w:rsidR="0035076A" w:rsidRDefault="00A73339">
      <w:pPr>
        <w:widowControl/>
        <w:shd w:val="clear" w:color="auto" w:fill="FFFFFF"/>
        <w:autoSpaceDE/>
        <w:autoSpaceDN/>
        <w:jc w:val="both"/>
        <w:rPr>
          <w:bCs/>
          <w:sz w:val="18"/>
          <w:szCs w:val="18"/>
          <w:lang w:eastAsia="ar-SA"/>
        </w:rPr>
      </w:pPr>
      <w:r>
        <w:rPr>
          <w:bCs/>
          <w:sz w:val="18"/>
          <w:szCs w:val="18"/>
          <w:lang w:eastAsia="ar-SA"/>
        </w:rPr>
        <w:t>I dati personali sono trattati in relazione ai servizi offerti dal Comune di Narcao attraverso il proprio portale, esclusivamente per l'esecuzione dei compiti di interesse pubblico o connessi all'esercizio di pubblici poteri di cui è investito il Titolare del trattamento (art. 6, par. 1, lett. e, "GDPR"), per gli adempimenti previsti da norme di legge o di regolamento alle quali è soggetto il Titolare del trattamento (art. 6, par. 1, lett. c, "GDPR").</w:t>
      </w:r>
    </w:p>
    <w:p w:rsidR="0035076A" w:rsidRDefault="00A73339">
      <w:pPr>
        <w:widowControl/>
        <w:autoSpaceDE/>
        <w:autoSpaceDN/>
        <w:jc w:val="both"/>
        <w:rPr>
          <w:bCs/>
          <w:sz w:val="18"/>
          <w:szCs w:val="18"/>
          <w:lang w:eastAsia="ar-SA"/>
        </w:rPr>
      </w:pPr>
      <w:r>
        <w:rPr>
          <w:bCs/>
          <w:sz w:val="18"/>
          <w:szCs w:val="18"/>
          <w:lang w:eastAsia="ar-SA"/>
        </w:rPr>
        <w:br/>
        <w:t>Destinatari dei dati personali</w:t>
      </w: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I dati forniti non saranno in alcun caso oggetto di diffusione o comunicazione a terzi, fatti salvi i soggetti cui la facoltà di accedere ai dati sia riconosciuta da disposizioni di legge o da ordini delle autorità, </w:t>
      </w:r>
      <w:proofErr w:type="spellStart"/>
      <w:r>
        <w:rPr>
          <w:bCs/>
          <w:sz w:val="18"/>
          <w:szCs w:val="18"/>
          <w:lang w:eastAsia="ar-SA"/>
        </w:rPr>
        <w:t>nonchè</w:t>
      </w:r>
      <w:proofErr w:type="spellEnd"/>
      <w:r>
        <w:rPr>
          <w:bCs/>
          <w:sz w:val="18"/>
          <w:szCs w:val="18"/>
          <w:lang w:eastAsia="ar-SA"/>
        </w:rPr>
        <w:t xml:space="preserve"> a soggetti, esterni rispetto all'Ente, nominati Responsabili del trattamento ai sensi dell'art. 28 GDPR, di cui il Titolare si avvale per lo svolgimento di attività strumentali e/o accessorie ai servizi offerti mediante il sito istituzionale.</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Luogo e modalità del trattamento</w:t>
      </w:r>
    </w:p>
    <w:p w:rsidR="0035076A" w:rsidRDefault="00A73339">
      <w:pPr>
        <w:widowControl/>
        <w:shd w:val="clear" w:color="auto" w:fill="FFFFFF"/>
        <w:autoSpaceDE/>
        <w:autoSpaceDN/>
        <w:jc w:val="both"/>
        <w:rPr>
          <w:bCs/>
          <w:sz w:val="18"/>
          <w:szCs w:val="18"/>
          <w:lang w:eastAsia="ar-SA"/>
        </w:rPr>
      </w:pPr>
      <w:r>
        <w:rPr>
          <w:bCs/>
          <w:sz w:val="18"/>
          <w:szCs w:val="18"/>
          <w:lang w:eastAsia="ar-SA"/>
        </w:rPr>
        <w:t>Il trattamento dei dati connessi ai servizi web del sito si svolge prevalentemente presso il Comune di Narcao ed eventualmente con la collaborazione di altri soggetti appositamente nominati quali "Responsabili del trattamento" ex art. 28 "GDPR".</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Il trattamento dei dati avviene per il tempo strettamente necessario a conseguire le finalità previste, osservando le misure di sicurezza volte a prevenire la perdita dei dati, gli usi illeciti o non corretti e gli accessi non autorizzati. I dati sono trattati esclusivamente da personale espressamente autorizzato al trattamento o da eventuali persone autorizzate per occasionali operazioni di manutenzione, nel rispetto dei principi di cui all'art. 5 "GDPR" </w:t>
      </w:r>
      <w:proofErr w:type="gramStart"/>
      <w:r>
        <w:rPr>
          <w:bCs/>
          <w:sz w:val="18"/>
          <w:szCs w:val="18"/>
          <w:lang w:eastAsia="ar-SA"/>
        </w:rPr>
        <w:t>ed</w:t>
      </w:r>
      <w:proofErr w:type="gramEnd"/>
      <w:r>
        <w:rPr>
          <w:bCs/>
          <w:sz w:val="18"/>
          <w:szCs w:val="18"/>
          <w:lang w:eastAsia="ar-SA"/>
        </w:rPr>
        <w:t>, in particolare, in osservanza dei principi liceità, correttezza, trasparenza, esattezza, integrità, riservatezza, minimizzazione rispetto alle finalità di raccolta e di successivo trattamento.</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I dati personali trattati non sono oggetto di un processo decisionale automatizzato, compresa la profilazione.</w:t>
      </w:r>
    </w:p>
    <w:p w:rsidR="0035076A" w:rsidRDefault="00A73339">
      <w:pPr>
        <w:widowControl/>
        <w:shd w:val="clear" w:color="auto" w:fill="FFFFFF"/>
        <w:autoSpaceDE/>
        <w:autoSpaceDN/>
        <w:jc w:val="both"/>
        <w:rPr>
          <w:bCs/>
          <w:sz w:val="18"/>
          <w:szCs w:val="18"/>
          <w:lang w:eastAsia="ar-SA"/>
        </w:rPr>
      </w:pPr>
      <w:r>
        <w:rPr>
          <w:bCs/>
          <w:sz w:val="18"/>
          <w:szCs w:val="18"/>
          <w:lang w:eastAsia="ar-SA"/>
        </w:rPr>
        <w:t>I dati personali forniti dagli utenti che si registrano o utilizzano i servizi del sito del Comune di Narcao possono essere utilizzati per altre operazioni di trattamento in termini compatibili con gli scopi della raccolta come, ad esempio, l'invio, mediante posta elettronica, di comunicazioni istituzionali e di pubblica utilità.</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Tipologia e natura dei dati trattati</w:t>
      </w:r>
    </w:p>
    <w:p w:rsidR="0035076A" w:rsidRDefault="00A73339">
      <w:pPr>
        <w:widowControl/>
        <w:shd w:val="clear" w:color="auto" w:fill="FFFFFF"/>
        <w:autoSpaceDE/>
        <w:autoSpaceDN/>
        <w:jc w:val="both"/>
        <w:rPr>
          <w:bCs/>
          <w:sz w:val="18"/>
          <w:szCs w:val="18"/>
          <w:lang w:eastAsia="ar-SA"/>
        </w:rPr>
      </w:pPr>
      <w:r>
        <w:rPr>
          <w:bCs/>
          <w:sz w:val="18"/>
          <w:szCs w:val="18"/>
          <w:lang w:eastAsia="ar-SA"/>
        </w:rPr>
        <w:t>Dati di navigazione</w:t>
      </w:r>
    </w:p>
    <w:p w:rsidR="0035076A" w:rsidRDefault="00A73339">
      <w:pPr>
        <w:widowControl/>
        <w:shd w:val="clear" w:color="auto" w:fill="FFFFFF"/>
        <w:autoSpaceDE/>
        <w:autoSpaceDN/>
        <w:jc w:val="both"/>
        <w:rPr>
          <w:bCs/>
          <w:sz w:val="18"/>
          <w:szCs w:val="18"/>
          <w:lang w:eastAsia="ar-SA"/>
        </w:rPr>
      </w:pPr>
      <w:r>
        <w:rPr>
          <w:bCs/>
          <w:sz w:val="18"/>
          <w:szCs w:val="18"/>
          <w:lang w:eastAsia="ar-SA"/>
        </w:rPr>
        <w:t>L'accesso al sito comporta la registrazione di dati utilizzati al solo fine di garantire il corretto funzionamento. Tra i dati raccolti sono compresi gli indirizzi IP e/o i nomi a dominio dei computer utilizzati dagli utenti che si connettono al sito, gli indirizzi in notazione URI (</w:t>
      </w:r>
      <w:proofErr w:type="spellStart"/>
      <w:r>
        <w:rPr>
          <w:bCs/>
          <w:sz w:val="18"/>
          <w:szCs w:val="18"/>
          <w:lang w:eastAsia="ar-SA"/>
        </w:rPr>
        <w:t>Uniform</w:t>
      </w:r>
      <w:proofErr w:type="spellEnd"/>
      <w:r>
        <w:rPr>
          <w:bCs/>
          <w:sz w:val="18"/>
          <w:szCs w:val="18"/>
          <w:lang w:eastAsia="ar-SA"/>
        </w:rPr>
        <w:t xml:space="preserve"> Resource </w:t>
      </w:r>
      <w:proofErr w:type="spellStart"/>
      <w:r>
        <w:rPr>
          <w:bCs/>
          <w:sz w:val="18"/>
          <w:szCs w:val="18"/>
          <w:lang w:eastAsia="ar-SA"/>
        </w:rPr>
        <w:t>Identifier</w:t>
      </w:r>
      <w:proofErr w:type="spellEnd"/>
      <w:r>
        <w:rPr>
          <w:bCs/>
          <w:sz w:val="18"/>
          <w:szCs w:val="18"/>
          <w:lang w:eastAsia="ar-SA"/>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w:t>
      </w:r>
      <w:r>
        <w:rPr>
          <w:bCs/>
          <w:sz w:val="18"/>
          <w:szCs w:val="18"/>
          <w:lang w:eastAsia="ar-SA"/>
        </w:rPr>
        <w:lastRenderedPageBreak/>
        <w:t>e all'ambiente informatico dell'utente. Tali dati non vengono raccolti allo scopo di associarli a soggetti identificati, tuttavia per la loro natura potrebbero consentire di identific</w:t>
      </w:r>
      <w:r>
        <w:rPr>
          <w:bCs/>
          <w:sz w:val="18"/>
          <w:szCs w:val="18"/>
          <w:lang w:eastAsia="ar-SA"/>
        </w:rPr>
        <w:t>are gli utenti attraverso elaborazioni ed associazioni con dati detenuti da terzi soprattutto quando sia necessario accertare responsabilità in caso di ipotetici reati informatici ai danni del sito.</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Dati comunicati dall'utente</w:t>
      </w: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L'invio facoltativo, esplicito e volontario di posta elettronica agli </w:t>
      </w:r>
      <w:r>
        <w:rPr>
          <w:bCs/>
          <w:sz w:val="18"/>
          <w:szCs w:val="18"/>
          <w:lang w:eastAsia="ar-SA"/>
        </w:rPr>
        <w:t xml:space="preserve">indirizzi indicati nei differenti canali di accesso al sito e la compilazione dei format (maschere) comportano la successiva acquisizione dell'indirizzo del mittente, necessario per rispondere alle richieste, </w:t>
      </w:r>
      <w:proofErr w:type="spellStart"/>
      <w:r>
        <w:rPr>
          <w:bCs/>
          <w:sz w:val="18"/>
          <w:szCs w:val="18"/>
          <w:lang w:eastAsia="ar-SA"/>
        </w:rPr>
        <w:t>nonchè</w:t>
      </w:r>
      <w:proofErr w:type="spellEnd"/>
      <w:r>
        <w:rPr>
          <w:bCs/>
          <w:sz w:val="18"/>
          <w:szCs w:val="18"/>
          <w:lang w:eastAsia="ar-SA"/>
        </w:rPr>
        <w:t xml:space="preserve"> degli eventuali altri dati personali inseriti nella missiva. In tal caso i dati acquisiti saranno trattati esclusivamente per rispondere alle richieste degli utenti, per esempio, sull'utilizzo di un servizio, su problemi di connessione al sito, su problemi di navigazione al sito, su problemi di </w:t>
      </w:r>
      <w:r>
        <w:rPr>
          <w:bCs/>
          <w:sz w:val="18"/>
          <w:szCs w:val="18"/>
          <w:lang w:eastAsia="ar-SA"/>
        </w:rPr>
        <w:t>accesso ai servizi del sito o su problemi di accesso al proprio account. Al fine di contestualizzare meglio la domanda gli utenti potranno essere contattati via email, via PEC, mediante il telefono o altri sistemi di comunicazione da un operatore incaricato dall'Amministrazione. Specifiche informative di sintesi verranno riportate o visualizzate nelle pagine del sito predisposte per particolari servizi a richiesta.</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Cookie ed altri sistemi di tracciamento</w:t>
      </w: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Non viene fatto uso di cookies per la </w:t>
      </w:r>
      <w:r>
        <w:rPr>
          <w:bCs/>
          <w:sz w:val="18"/>
          <w:szCs w:val="18"/>
          <w:lang w:eastAsia="ar-SA"/>
        </w:rPr>
        <w:t>profilazione degli utenti. Viene invece fatto uso di cookies di sessione (non persistenti) in modo strettamente limitato a quanto necessario per la navigazione sicura ed efficiente dei siti. La memorizzazione dei cookies di sessione nei terminali o nei browser è sotto il controllo dell'utente, laddove sui server, al termine delle sessioni HTTP, informazioni relative ai cookie restano registrate nei log dei servizi, con tempi di conservazione propri di ogni singolo gestore terzo del servizio. I dati eventual</w:t>
      </w:r>
      <w:r>
        <w:rPr>
          <w:bCs/>
          <w:sz w:val="18"/>
          <w:szCs w:val="18"/>
          <w:lang w:eastAsia="ar-SA"/>
        </w:rPr>
        <w:t>mente acquisiti attraverso i cookies, e le modalità per la loro gestione, sono descritti in modo completo nel documento "cookie policy".</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Natura del conferimento</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A parte quanto specificato per i dati di navigazione, l'utente è libero di fornire i dati personali indicati come facoltativi riportati nei moduli di richiesta o, comunque, indicati in contatti con il Comune di Narcao per l'invio di comunicazioni o di eventuale documentazione. Il mancato conferimento dei dati necessari a rendere il servizio può comportare l'impossibilità per l'utente di ottenere quanto da lui richiesto.</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Periodo di conservazione</w:t>
      </w:r>
    </w:p>
    <w:p w:rsidR="0035076A" w:rsidRDefault="00A73339">
      <w:pPr>
        <w:widowControl/>
        <w:shd w:val="clear" w:color="auto" w:fill="FFFFFF"/>
        <w:autoSpaceDE/>
        <w:autoSpaceDN/>
        <w:jc w:val="both"/>
        <w:rPr>
          <w:bCs/>
          <w:sz w:val="18"/>
          <w:szCs w:val="18"/>
          <w:lang w:eastAsia="ar-SA"/>
        </w:rPr>
      </w:pPr>
      <w:r>
        <w:rPr>
          <w:bCs/>
          <w:sz w:val="18"/>
          <w:szCs w:val="18"/>
          <w:lang w:eastAsia="ar-SA"/>
        </w:rPr>
        <w:t>I dati forniti sono trattati esclusivamente per il servizio richiesto ovvero per il tempo necessario all'espletamento del procedimento, salvo archiviazione, se necessaria. In tal caso, gli stessi saranno conservati in conformità alle norme sulla conservazione della documentazione amministrativa.</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Trasferimento dati dall'estero</w:t>
      </w:r>
    </w:p>
    <w:p w:rsidR="0035076A" w:rsidRDefault="00A73339">
      <w:pPr>
        <w:widowControl/>
        <w:shd w:val="clear" w:color="auto" w:fill="FFFFFF"/>
        <w:autoSpaceDE/>
        <w:autoSpaceDN/>
        <w:jc w:val="both"/>
        <w:rPr>
          <w:bCs/>
          <w:sz w:val="18"/>
          <w:szCs w:val="18"/>
          <w:lang w:eastAsia="ar-SA"/>
        </w:rPr>
      </w:pPr>
      <w:r>
        <w:rPr>
          <w:bCs/>
          <w:sz w:val="18"/>
          <w:szCs w:val="18"/>
          <w:lang w:eastAsia="ar-SA"/>
        </w:rPr>
        <w:t>I dati non vengono trasferiti verso paesi terzi o organizzazioni internazionali. Qualora il Titolare decidesse, comunque, di trasferire dei dati personali degli interessati verso paesi terzi o organizzazioni internazionali, fermo restando l'aggiornamento della presente informativa (vedi art. 13, par. 1, lett. f), "GDPR"), rispetterà le seguenti alternative condizioni:</w:t>
      </w:r>
    </w:p>
    <w:p w:rsidR="0035076A" w:rsidRDefault="00A73339">
      <w:pPr>
        <w:widowControl/>
        <w:shd w:val="clear" w:color="auto" w:fill="FFFFFF"/>
        <w:autoSpaceDE/>
        <w:autoSpaceDN/>
        <w:jc w:val="both"/>
        <w:rPr>
          <w:bCs/>
          <w:sz w:val="18"/>
          <w:szCs w:val="18"/>
          <w:lang w:eastAsia="ar-SA"/>
        </w:rPr>
      </w:pPr>
      <w:r>
        <w:rPr>
          <w:bCs/>
          <w:sz w:val="18"/>
          <w:szCs w:val="18"/>
          <w:lang w:eastAsia="ar-SA"/>
        </w:rPr>
        <w:t>- la presenza di una "decisione di adeguatezza" della Commissione ex art. 45 "GDPR", che garantisca un livello di protezione dei dati sostanzialmente equivalente a quello garantito all'interno dell'Unione (es: EU-US Privacy Shield);</w:t>
      </w:r>
    </w:p>
    <w:p w:rsidR="0035076A" w:rsidRDefault="00A73339">
      <w:pPr>
        <w:widowControl/>
        <w:shd w:val="clear" w:color="auto" w:fill="FFFFFF"/>
        <w:autoSpaceDE/>
        <w:autoSpaceDN/>
        <w:jc w:val="both"/>
        <w:rPr>
          <w:bCs/>
          <w:sz w:val="18"/>
          <w:szCs w:val="18"/>
          <w:lang w:eastAsia="ar-SA"/>
        </w:rPr>
      </w:pPr>
      <w:r>
        <w:rPr>
          <w:bCs/>
          <w:sz w:val="18"/>
          <w:szCs w:val="18"/>
          <w:lang w:eastAsia="ar-SA"/>
        </w:rPr>
        <w:t>- il paese terzo o l'organizzazione internazionale abbiano fornito garanzie adeguate a tutela dell'interessato (clausole tipo, codici di condotta e certificazioni di cui all'art. 46, par. 2, "GDPR") e gli interessati dispongano di diritti azionabili a mezzo di ricorsi effettivi;</w:t>
      </w:r>
    </w:p>
    <w:p w:rsidR="0035076A" w:rsidRDefault="00A73339">
      <w:pPr>
        <w:widowControl/>
        <w:shd w:val="clear" w:color="auto" w:fill="FFFFFF"/>
        <w:autoSpaceDE/>
        <w:autoSpaceDN/>
        <w:jc w:val="both"/>
        <w:rPr>
          <w:bCs/>
          <w:sz w:val="18"/>
          <w:szCs w:val="18"/>
          <w:lang w:eastAsia="ar-SA"/>
        </w:rPr>
      </w:pPr>
      <w:r>
        <w:rPr>
          <w:bCs/>
          <w:sz w:val="18"/>
          <w:szCs w:val="18"/>
          <w:lang w:eastAsia="ar-SA"/>
        </w:rPr>
        <w:t>- si rientri in una delle ipotesi rientranti nelle specifiche deroghe di cui all'art. 49 "GDPR" (es: consenso dell'interessato, esecuzione di un contratto con l'interessato, esecuzione di un contratto in favore dell'interessato, importanti motivi di interesse pubblico, esercizio o difesa di un diritto in sede giudiziaria, dati provenienti da un registro pubblico etc.).</w:t>
      </w:r>
    </w:p>
    <w:p w:rsidR="0035076A" w:rsidRDefault="00A73339">
      <w:pPr>
        <w:widowControl/>
        <w:shd w:val="clear" w:color="auto" w:fill="FFFFFF"/>
        <w:autoSpaceDE/>
        <w:autoSpaceDN/>
        <w:jc w:val="both"/>
        <w:outlineLvl w:val="0"/>
        <w:rPr>
          <w:bCs/>
          <w:sz w:val="18"/>
          <w:szCs w:val="18"/>
          <w:lang w:eastAsia="ar-SA"/>
        </w:rPr>
      </w:pPr>
      <w:r>
        <w:rPr>
          <w:bCs/>
          <w:sz w:val="18"/>
          <w:szCs w:val="18"/>
          <w:lang w:eastAsia="ar-SA"/>
        </w:rPr>
        <w:t>Diritti degli interessati</w:t>
      </w:r>
    </w:p>
    <w:p w:rsidR="0035076A" w:rsidRDefault="00A73339">
      <w:pPr>
        <w:widowControl/>
        <w:shd w:val="clear" w:color="auto" w:fill="FFFFFF"/>
        <w:autoSpaceDE/>
        <w:autoSpaceDN/>
        <w:jc w:val="both"/>
        <w:rPr>
          <w:bCs/>
          <w:sz w:val="18"/>
          <w:szCs w:val="18"/>
          <w:lang w:eastAsia="ar-SA"/>
        </w:rPr>
      </w:pPr>
      <w:r>
        <w:rPr>
          <w:bCs/>
          <w:sz w:val="18"/>
          <w:szCs w:val="18"/>
          <w:lang w:eastAsia="ar-SA"/>
        </w:rPr>
        <w:t>Si comunica che, in qualsiasi momento, l'interessato (ossia la "persona fisica identificata o identificabile" cui si riferiscono i dati personali, ex art. 4, n. 1, "GDPR"), potrà esercitare i seguenti diritti:</w:t>
      </w:r>
    </w:p>
    <w:p w:rsidR="0035076A" w:rsidRDefault="00A73339">
      <w:pPr>
        <w:widowControl/>
        <w:shd w:val="clear" w:color="auto" w:fill="FFFFFF"/>
        <w:autoSpaceDE/>
        <w:autoSpaceDN/>
        <w:jc w:val="both"/>
        <w:rPr>
          <w:bCs/>
          <w:sz w:val="18"/>
          <w:szCs w:val="18"/>
          <w:lang w:eastAsia="ar-SA"/>
        </w:rPr>
      </w:pPr>
      <w:r>
        <w:rPr>
          <w:bCs/>
          <w:sz w:val="18"/>
          <w:szCs w:val="18"/>
          <w:lang w:eastAsia="ar-SA"/>
        </w:rPr>
        <w:t>- diritto di accesso ai propri dati personali ex art. 15 "GDPR";</w:t>
      </w:r>
    </w:p>
    <w:p w:rsidR="0035076A" w:rsidRDefault="00A73339">
      <w:pPr>
        <w:widowControl/>
        <w:shd w:val="clear" w:color="auto" w:fill="FFFFFF"/>
        <w:autoSpaceDE/>
        <w:autoSpaceDN/>
        <w:jc w:val="both"/>
        <w:rPr>
          <w:bCs/>
          <w:sz w:val="18"/>
          <w:szCs w:val="18"/>
          <w:lang w:eastAsia="ar-SA"/>
        </w:rPr>
      </w:pPr>
      <w:r>
        <w:rPr>
          <w:bCs/>
          <w:sz w:val="18"/>
          <w:szCs w:val="18"/>
          <w:lang w:eastAsia="ar-SA"/>
        </w:rPr>
        <w:t>- diritto di rettifica dei propri dati personali ex art. 16 "GDPR", ove quest'ultimo non contrasti con la normativa vigente sulla conservazione dei dati stessi;</w:t>
      </w:r>
    </w:p>
    <w:p w:rsidR="0035076A" w:rsidRDefault="00A73339">
      <w:pPr>
        <w:widowControl/>
        <w:shd w:val="clear" w:color="auto" w:fill="FFFFFF"/>
        <w:autoSpaceDE/>
        <w:autoSpaceDN/>
        <w:jc w:val="both"/>
        <w:rPr>
          <w:bCs/>
          <w:sz w:val="18"/>
          <w:szCs w:val="18"/>
          <w:lang w:eastAsia="ar-SA"/>
        </w:rPr>
      </w:pPr>
      <w:r>
        <w:rPr>
          <w:bCs/>
          <w:sz w:val="18"/>
          <w:szCs w:val="18"/>
          <w:lang w:eastAsia="ar-SA"/>
        </w:rPr>
        <w:t>- diritto alla cancellazione (&lt; &gt;) dei propri dati personali (ex art. 17 "GDPR"), ove quest'ultimo non contrasti con la normativa vigente sulla conservazione dei dati stessi;</w:t>
      </w:r>
    </w:p>
    <w:p w:rsidR="0035076A" w:rsidRDefault="00A73339">
      <w:pPr>
        <w:widowControl/>
        <w:shd w:val="clear" w:color="auto" w:fill="FFFFFF"/>
        <w:autoSpaceDE/>
        <w:autoSpaceDN/>
        <w:jc w:val="both"/>
        <w:rPr>
          <w:bCs/>
          <w:sz w:val="18"/>
          <w:szCs w:val="18"/>
          <w:lang w:eastAsia="ar-SA"/>
        </w:rPr>
      </w:pPr>
      <w:r>
        <w:rPr>
          <w:bCs/>
          <w:sz w:val="18"/>
          <w:szCs w:val="18"/>
          <w:lang w:eastAsia="ar-SA"/>
        </w:rPr>
        <w:t>- diritto di limitazione del trattamento (ex art. 18 "GDPR");</w:t>
      </w:r>
    </w:p>
    <w:p w:rsidR="0035076A" w:rsidRDefault="00A73339">
      <w:pPr>
        <w:widowControl/>
        <w:shd w:val="clear" w:color="auto" w:fill="FFFFFF"/>
        <w:autoSpaceDE/>
        <w:autoSpaceDN/>
        <w:jc w:val="both"/>
        <w:rPr>
          <w:bCs/>
          <w:sz w:val="18"/>
          <w:szCs w:val="18"/>
          <w:lang w:eastAsia="ar-SA"/>
        </w:rPr>
      </w:pPr>
      <w:r>
        <w:rPr>
          <w:bCs/>
          <w:sz w:val="18"/>
          <w:szCs w:val="18"/>
          <w:lang w:eastAsia="ar-SA"/>
        </w:rPr>
        <w:t>- diritto di opposizione al trattamento dei dati personali che lo riguardano (ex art. 21 "GDPR");</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w:t>
      </w:r>
    </w:p>
    <w:p w:rsidR="0035076A" w:rsidRDefault="00A73339">
      <w:pPr>
        <w:widowControl/>
        <w:shd w:val="clear" w:color="auto" w:fill="FFFFFF"/>
        <w:autoSpaceDE/>
        <w:autoSpaceDN/>
        <w:jc w:val="both"/>
        <w:rPr>
          <w:bCs/>
          <w:sz w:val="18"/>
          <w:szCs w:val="18"/>
          <w:lang w:eastAsia="ar-SA"/>
        </w:rPr>
      </w:pPr>
      <w:r>
        <w:rPr>
          <w:bCs/>
          <w:sz w:val="18"/>
          <w:szCs w:val="18"/>
          <w:lang w:eastAsia="ar-SA"/>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35076A" w:rsidRDefault="00A73339">
      <w:pPr>
        <w:widowControl/>
        <w:shd w:val="clear" w:color="auto" w:fill="FFFFFF"/>
        <w:autoSpaceDE/>
        <w:autoSpaceDN/>
        <w:jc w:val="both"/>
        <w:rPr>
          <w:bCs/>
          <w:sz w:val="18"/>
          <w:szCs w:val="18"/>
          <w:lang w:eastAsia="ar-SA"/>
        </w:rPr>
      </w:pPr>
      <w:r>
        <w:rPr>
          <w:bCs/>
          <w:sz w:val="18"/>
          <w:szCs w:val="18"/>
          <w:lang w:eastAsia="ar-SA"/>
        </w:rPr>
        <w:t>Il modulo per l'esercizio dei diritti è disponibile sul sito internet dell'Autorità Garante per la Protezione dei Dati Personali.</w:t>
      </w:r>
    </w:p>
    <w:p w:rsidR="0035076A" w:rsidRDefault="00A73339">
      <w:pPr>
        <w:widowControl/>
        <w:autoSpaceDE/>
        <w:autoSpaceDN/>
        <w:jc w:val="both"/>
        <w:rPr>
          <w:bCs/>
          <w:sz w:val="18"/>
          <w:szCs w:val="18"/>
          <w:lang w:eastAsia="ar-SA"/>
        </w:rPr>
      </w:pPr>
      <w:r>
        <w:rPr>
          <w:bCs/>
          <w:sz w:val="18"/>
          <w:szCs w:val="18"/>
          <w:lang w:eastAsia="ar-SA"/>
        </w:rPr>
        <w:t>Diritti degli interessati</w:t>
      </w:r>
    </w:p>
    <w:p w:rsidR="0035076A" w:rsidRDefault="00A73339">
      <w:pPr>
        <w:widowControl/>
        <w:shd w:val="clear" w:color="auto" w:fill="FFFFFF"/>
        <w:autoSpaceDE/>
        <w:autoSpaceDN/>
        <w:jc w:val="both"/>
        <w:rPr>
          <w:bCs/>
          <w:sz w:val="18"/>
          <w:szCs w:val="18"/>
          <w:lang w:eastAsia="ar-SA"/>
        </w:rPr>
      </w:pPr>
      <w:r>
        <w:rPr>
          <w:bCs/>
          <w:sz w:val="18"/>
          <w:szCs w:val="18"/>
          <w:lang w:eastAsia="ar-SA"/>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lavora oppure del luogo ove si è verificata la presunta violazione.</w:t>
      </w:r>
    </w:p>
    <w:p w:rsidR="0035076A" w:rsidRDefault="0035076A">
      <w:pPr>
        <w:widowControl/>
        <w:autoSpaceDE/>
        <w:autoSpaceDN/>
        <w:jc w:val="both"/>
        <w:rPr>
          <w:bCs/>
          <w:sz w:val="18"/>
          <w:szCs w:val="18"/>
          <w:lang w:eastAsia="ar-SA"/>
        </w:rPr>
      </w:pPr>
    </w:p>
    <w:p w:rsidR="0035076A" w:rsidRDefault="00A73339">
      <w:pPr>
        <w:widowControl/>
        <w:shd w:val="clear" w:color="auto" w:fill="FFFFFF"/>
        <w:autoSpaceDE/>
        <w:autoSpaceDN/>
        <w:jc w:val="both"/>
        <w:rPr>
          <w:bCs/>
          <w:sz w:val="18"/>
          <w:szCs w:val="18"/>
          <w:lang w:eastAsia="ar-SA"/>
        </w:rPr>
      </w:pPr>
      <w:r>
        <w:rPr>
          <w:bCs/>
          <w:sz w:val="18"/>
          <w:szCs w:val="18"/>
          <w:lang w:eastAsia="ar-SA"/>
        </w:rPr>
        <w:t xml:space="preserve">Maggiori informazioni ed un modello di reclamo sono </w:t>
      </w:r>
      <w:r>
        <w:rPr>
          <w:bCs/>
          <w:sz w:val="18"/>
          <w:szCs w:val="18"/>
          <w:lang w:eastAsia="ar-SA"/>
        </w:rPr>
        <w:t>disponibili nel sito internet dell'Autorità Garante per la Protezione dei Dati Personali.</w:t>
      </w:r>
    </w:p>
    <w:p w:rsidR="0035076A" w:rsidRDefault="00A73339">
      <w:pPr>
        <w:widowControl/>
        <w:suppressAutoHyphens/>
        <w:autoSpaceDE/>
        <w:autoSpaceDN/>
        <w:jc w:val="both"/>
        <w:rPr>
          <w:sz w:val="18"/>
          <w:szCs w:val="18"/>
          <w:lang w:eastAsia="ar-SA"/>
        </w:rPr>
      </w:pPr>
      <w:r>
        <w:rPr>
          <w:bCs/>
          <w:sz w:val="18"/>
          <w:szCs w:val="18"/>
          <w:lang w:eastAsia="ar-SA"/>
        </w:rPr>
        <w:t>Dichiaro di aver ricevuto tutte le informazioni di cui all’art. 13 RGDP in relazione ai dati contenuti nell’allegata modulistica.</w:t>
      </w:r>
    </w:p>
    <w:p w:rsidR="0035076A" w:rsidRDefault="0035076A">
      <w:pPr>
        <w:widowControl/>
        <w:suppressAutoHyphens/>
        <w:autoSpaceDE/>
        <w:autoSpaceDN/>
        <w:spacing w:after="120" w:line="360" w:lineRule="auto"/>
        <w:jc w:val="right"/>
        <w:rPr>
          <w:vanish/>
          <w:sz w:val="18"/>
          <w:szCs w:val="18"/>
          <w:lang w:eastAsia="ar-SA"/>
        </w:rPr>
      </w:pPr>
    </w:p>
    <w:p w:rsidR="0035076A" w:rsidRDefault="00A73339">
      <w:pPr>
        <w:widowControl/>
        <w:suppressAutoHyphens/>
        <w:autoSpaceDE/>
        <w:autoSpaceDN/>
        <w:spacing w:after="120" w:line="360" w:lineRule="auto"/>
        <w:jc w:val="right"/>
        <w:rPr>
          <w:sz w:val="18"/>
          <w:szCs w:val="18"/>
          <w:lang w:eastAsia="ar-SA"/>
        </w:rPr>
      </w:pPr>
      <w:r>
        <w:rPr>
          <w:bCs/>
          <w:sz w:val="18"/>
          <w:szCs w:val="18"/>
          <w:lang w:eastAsia="ar-SA"/>
        </w:rPr>
        <w:t xml:space="preserve">L’interessato al trattamento dei dati </w:t>
      </w:r>
    </w:p>
    <w:p w:rsidR="0035076A" w:rsidRDefault="00A73339">
      <w:pPr>
        <w:widowControl/>
        <w:autoSpaceDE/>
        <w:autoSpaceDN/>
        <w:spacing w:line="360" w:lineRule="auto"/>
        <w:jc w:val="right"/>
        <w:rPr>
          <w:color w:val="000000"/>
          <w:sz w:val="18"/>
          <w:szCs w:val="18"/>
          <w:lang w:eastAsia="it-IT"/>
        </w:rPr>
      </w:pPr>
      <w:r>
        <w:rPr>
          <w:color w:val="000000"/>
          <w:sz w:val="18"/>
          <w:szCs w:val="18"/>
          <w:lang w:eastAsia="it-IT"/>
        </w:rPr>
        <w:t xml:space="preserve">………………………………………………………… </w:t>
      </w:r>
    </w:p>
    <w:p w:rsidR="0035076A" w:rsidRDefault="00A73339">
      <w:pPr>
        <w:widowControl/>
        <w:autoSpaceDE/>
        <w:autoSpaceDN/>
        <w:spacing w:line="360" w:lineRule="auto"/>
        <w:jc w:val="right"/>
        <w:rPr>
          <w:color w:val="000000"/>
          <w:sz w:val="18"/>
          <w:szCs w:val="18"/>
          <w:lang w:eastAsia="it-IT"/>
        </w:rPr>
      </w:pPr>
      <w:r>
        <w:rPr>
          <w:color w:val="000000"/>
          <w:sz w:val="18"/>
          <w:szCs w:val="18"/>
          <w:lang w:eastAsia="it-IT"/>
        </w:rPr>
        <w:t xml:space="preserve">………………………………………………………… </w:t>
      </w:r>
    </w:p>
    <w:p w:rsidR="0035076A" w:rsidRDefault="00A73339">
      <w:pPr>
        <w:widowControl/>
        <w:autoSpaceDE/>
        <w:autoSpaceDN/>
        <w:spacing w:line="360" w:lineRule="auto"/>
        <w:jc w:val="right"/>
        <w:rPr>
          <w:color w:val="000000"/>
          <w:sz w:val="18"/>
          <w:szCs w:val="18"/>
          <w:lang w:eastAsia="it-IT"/>
        </w:rPr>
      </w:pPr>
      <w:r>
        <w:rPr>
          <w:color w:val="000000"/>
          <w:sz w:val="18"/>
          <w:szCs w:val="18"/>
          <w:lang w:eastAsia="it-IT"/>
        </w:rPr>
        <w:t>(Firma per esteso)</w:t>
      </w:r>
    </w:p>
    <w:p w:rsidR="0035076A" w:rsidRDefault="00A73339">
      <w:pPr>
        <w:tabs>
          <w:tab w:val="left" w:pos="1968"/>
        </w:tabs>
        <w:spacing w:before="91"/>
        <w:rPr>
          <w:bCs/>
          <w:sz w:val="18"/>
          <w:szCs w:val="18"/>
          <w:lang w:eastAsia="ar-SA"/>
        </w:rPr>
      </w:pPr>
      <w:r>
        <w:rPr>
          <w:bCs/>
          <w:sz w:val="18"/>
          <w:szCs w:val="18"/>
          <w:lang w:eastAsia="ar-SA"/>
        </w:rPr>
        <w:tab/>
      </w:r>
      <w:r>
        <w:rPr>
          <w:rFonts w:ascii="Arial" w:eastAsia="Calibri" w:hAnsi="Arial" w:cs="Arial"/>
          <w:noProof/>
          <w:kern w:val="2"/>
          <w:lang w:eastAsia="it-IT"/>
        </w:rPr>
        <mc:AlternateContent>
          <mc:Choice Requires="wps">
            <w:drawing>
              <wp:anchor distT="0" distB="0" distL="0" distR="0" simplePos="0" relativeHeight="251657216" behindDoc="1" locked="0" layoutInCell="1" allowOverlap="1">
                <wp:simplePos x="0" y="0"/>
                <wp:positionH relativeFrom="page">
                  <wp:posOffset>4394835</wp:posOffset>
                </wp:positionH>
                <wp:positionV relativeFrom="paragraph">
                  <wp:posOffset>253365</wp:posOffset>
                </wp:positionV>
                <wp:extent cx="2893060" cy="1270"/>
                <wp:effectExtent l="0" t="0" r="0" b="0"/>
                <wp:wrapTopAndBottom/>
                <wp:docPr id="6" name="Figura a mano libera: forma 6"/>
                <wp:cNvGraphicFramePr/>
                <a:graphic xmlns:a="http://schemas.openxmlformats.org/drawingml/2006/main">
                  <a:graphicData uri="http://schemas.microsoft.com/office/word/2010/wordprocessingShape">
                    <wps:wsp>
                      <wps:cNvSpPr/>
                      <wps:spPr>
                        <a:xfrm>
                          <a:off x="0" y="0"/>
                          <a:ext cx="2893060" cy="1270"/>
                        </a:xfrm>
                        <a:custGeom>
                          <a:avLst/>
                          <a:gdLst/>
                          <a:ahLst/>
                          <a:cxnLst/>
                          <a:rect l="l" t="t" r="r" b="b"/>
                          <a:pathLst>
                            <a:path w="2893060">
                              <a:moveTo>
                                <a:pt x="0" y="0"/>
                              </a:moveTo>
                              <a:lnTo>
                                <a:pt x="2892872" y="0"/>
                              </a:lnTo>
                            </a:path>
                          </a:pathLst>
                        </a:custGeom>
                        <a:ln w="7968">
                          <a:solidFill>
                            <a:srgbClr val="000000"/>
                          </a:solidFill>
                          <a:prstDash val="solid"/>
                        </a:ln>
                      </wps:spPr>
                      <wps:bodyPr wrap="square" lIns="0" tIns="0" rIns="0" bIns="0" rtlCol="0">
                        <a:noAutofit/>
                      </wps:bodyPr>
                    </wps:wsp>
                  </a:graphicData>
                </a:graphic>
              </wp:anchor>
            </w:drawing>
          </mc:Choice>
          <mc:Fallback>
            <w:pict>
              <v:shape w14:anchorId="0179FB16" id="Figura a mano libera: forma 6" o:spid="_x0000_s1026" style="position:absolute;margin-left:346.05pt;margin-top:19.95pt;width:227.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89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" path="m,l2892872,e" filled="f" strokeweight=".22133mm">
                <v:path arrowok="t"/>
                <w10:wrap type="topAndBottom" anchorx="page"/>
              </v:shape>
            </w:pict>
          </mc:Fallback>
        </mc:AlternateContent>
      </w:r>
    </w:p>
    <w:p w:rsidR="0035076A" w:rsidRDefault="0035076A">
      <w:pPr>
        <w:pStyle w:val="Corpotesto"/>
        <w:spacing w:before="1"/>
        <w:rPr>
          <w:sz w:val="25"/>
        </w:rPr>
      </w:pPr>
    </w:p>
    <w:sectPr w:rsidR="0035076A">
      <w:pgSz w:w="12240" w:h="15840"/>
      <w:pgMar w:top="284" w:right="920" w:bottom="284"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default"/>
    <w:sig w:usb0="E5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E2"/>
    <w:rsid w:val="00001ED0"/>
    <w:rsid w:val="0027069E"/>
    <w:rsid w:val="002B25C1"/>
    <w:rsid w:val="002F49E2"/>
    <w:rsid w:val="0035076A"/>
    <w:rsid w:val="003C0057"/>
    <w:rsid w:val="00766F98"/>
    <w:rsid w:val="00775EBC"/>
    <w:rsid w:val="007915BA"/>
    <w:rsid w:val="007E5050"/>
    <w:rsid w:val="008C2AC5"/>
    <w:rsid w:val="00965A59"/>
    <w:rsid w:val="0099410A"/>
    <w:rsid w:val="00A73339"/>
    <w:rsid w:val="00B666D9"/>
    <w:rsid w:val="00BC5CAD"/>
    <w:rsid w:val="00CB03EE"/>
    <w:rsid w:val="00D40A21"/>
    <w:rsid w:val="00D81C0E"/>
    <w:rsid w:val="00E716BD"/>
    <w:rsid w:val="00F01F22"/>
    <w:rsid w:val="00F14F99"/>
    <w:rsid w:val="00F32EAD"/>
    <w:rsid w:val="00F4240F"/>
    <w:rsid w:val="00FC6EC6"/>
    <w:rsid w:val="00FF7309"/>
    <w:rsid w:val="0CE717D5"/>
    <w:rsid w:val="3217342E"/>
    <w:rsid w:val="40DA73F3"/>
    <w:rsid w:val="432D6943"/>
    <w:rsid w:val="54877782"/>
    <w:rsid w:val="566D6637"/>
    <w:rsid w:val="66CC60D4"/>
    <w:rsid w:val="78AC469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0CB3E6F7"/>
  <w15:docId w15:val="{38DB9400-EE4F-4758-8E84-4819675B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spacing w:before="1"/>
      <w:ind w:hanging="320"/>
      <w:jc w:val="center"/>
      <w:outlineLvl w:val="0"/>
    </w:pPr>
    <w:rPr>
      <w:b/>
      <w:bCs/>
      <w:sz w:val="24"/>
      <w:szCs w:val="24"/>
    </w:rPr>
  </w:style>
  <w:style w:type="paragraph" w:styleId="Titolo2">
    <w:name w:val="heading 2"/>
    <w:basedOn w:val="Normale"/>
    <w:uiPriority w:val="1"/>
    <w:qFormat/>
    <w:pPr>
      <w:ind w:left="212"/>
      <w:outlineLvl w:val="1"/>
    </w:pPr>
    <w:rPr>
      <w:sz w:val="24"/>
      <w:szCs w:val="24"/>
    </w:rPr>
  </w:style>
  <w:style w:type="paragraph" w:styleId="Titolo3">
    <w:name w:val="heading 3"/>
    <w:basedOn w:val="Normale"/>
    <w:uiPriority w:val="1"/>
    <w:qFormat/>
    <w:pPr>
      <w:spacing w:before="94"/>
      <w:ind w:left="212"/>
      <w:jc w:val="both"/>
      <w:outlineLvl w:val="2"/>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uiPriority w:val="1"/>
    <w:qFormat/>
    <w:rPr>
      <w:sz w:val="16"/>
      <w:szCs w:val="16"/>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455" w:hanging="244"/>
    </w:pPr>
  </w:style>
  <w:style w:type="paragraph" w:customStyle="1" w:styleId="TableParagraph">
    <w:name w:val="Table Paragraph"/>
    <w:basedOn w:val="Normale"/>
    <w:uiPriority w:val="1"/>
    <w:qFormat/>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COMUNE DI</dc:creator>
  <cp:lastModifiedBy>Emmi Frau</cp:lastModifiedBy>
  <cp:revision>3</cp:revision>
  <cp:lastPrinted>2025-06-04T09:00:00Z</cp:lastPrinted>
  <dcterms:created xsi:type="dcterms:W3CDTF">2025-06-12T06:28:00Z</dcterms:created>
  <dcterms:modified xsi:type="dcterms:W3CDTF">2025-06-12T06:29:00Z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2013</vt:lpwstr>
  </property>
  <property fmtid="{D5CDD505-2E9C-101B-9397-08002B2CF9AE}" pid="4" name="LastSaved">
    <vt:filetime>2023-06-20T00:00:00Z</vt:filetime>
  </property>
  <property fmtid="{D5CDD505-2E9C-101B-9397-08002B2CF9AE}" pid="5" name="KSOProductBuildVer">
    <vt:lpwstr>1033-12.2.0.21179</vt:lpwstr>
  </property>
  <property fmtid="{D5CDD505-2E9C-101B-9397-08002B2CF9AE}" pid="6" name="ICV">
    <vt:lpwstr>3B2248A731564257BA5B09299F79FB4F_13</vt:lpwstr>
  </property>
</Properties>
</file>